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1C" w:rsidRPr="004703D7" w:rsidRDefault="007501E1" w:rsidP="00DD051C">
      <w:pPr>
        <w:jc w:val="center"/>
        <w:rPr>
          <w:b/>
          <w:sz w:val="20"/>
          <w:szCs w:val="20"/>
          <w:lang w:val="kk-KZ"/>
        </w:rPr>
      </w:pPr>
      <w:r w:rsidRPr="004703D7">
        <w:rPr>
          <w:b/>
          <w:sz w:val="20"/>
          <w:szCs w:val="20"/>
          <w:lang w:val="kk-KZ"/>
        </w:rPr>
        <w:t xml:space="preserve">«САЛЫСТЫРМАЛЫ БІЛІМ БЕРУДІҢ ТЕОРИЯСЫ МЕН ТҰЖЫРЫМДАМАСЫ: ОТАНДЫҚ ЖӘНЕ ШЕТЕЛДІК ТӘЖІРИБЕ» ПӘНІ БОЙЫНША ӨТКІЗІЛЕТІН </w:t>
      </w:r>
      <w:r w:rsidR="00565D6F" w:rsidRPr="004703D7">
        <w:rPr>
          <w:b/>
          <w:sz w:val="20"/>
          <w:szCs w:val="20"/>
          <w:lang w:val="kk-KZ"/>
        </w:rPr>
        <w:t>(</w:t>
      </w:r>
      <w:r w:rsidR="006C314F" w:rsidRPr="004703D7">
        <w:rPr>
          <w:b/>
          <w:sz w:val="20"/>
          <w:szCs w:val="20"/>
          <w:lang w:val="kk-KZ"/>
        </w:rPr>
        <w:t>ОД</w:t>
      </w:r>
      <w:r w:rsidR="00DD051C" w:rsidRPr="004703D7">
        <w:rPr>
          <w:b/>
          <w:sz w:val="20"/>
          <w:szCs w:val="20"/>
          <w:lang w:val="kk-KZ"/>
        </w:rPr>
        <w:t>ӨЖ), (</w:t>
      </w:r>
      <w:r w:rsidR="00ED5D19" w:rsidRPr="004703D7">
        <w:rPr>
          <w:b/>
          <w:sz w:val="20"/>
          <w:szCs w:val="20"/>
          <w:lang w:val="kk-KZ"/>
        </w:rPr>
        <w:t>Д</w:t>
      </w:r>
      <w:r w:rsidR="00DD051C" w:rsidRPr="004703D7">
        <w:rPr>
          <w:b/>
          <w:sz w:val="20"/>
          <w:szCs w:val="20"/>
          <w:lang w:val="kk-KZ"/>
        </w:rPr>
        <w:t>ӨЖ ) орындауға арналған әдістемелік нұсқаулық</w:t>
      </w:r>
    </w:p>
    <w:p w:rsidR="00C10479" w:rsidRPr="004703D7" w:rsidRDefault="007501E1" w:rsidP="00C10479">
      <w:pPr>
        <w:jc w:val="center"/>
        <w:rPr>
          <w:b/>
          <w:i/>
          <w:sz w:val="20"/>
          <w:szCs w:val="20"/>
          <w:lang w:val="kk-KZ"/>
        </w:rPr>
      </w:pPr>
      <w:r w:rsidRPr="004703D7">
        <w:rPr>
          <w:b/>
          <w:sz w:val="20"/>
          <w:szCs w:val="20"/>
          <w:lang w:val="kk-KZ"/>
        </w:rPr>
        <w:t>202</w:t>
      </w:r>
      <w:r w:rsidR="00C10479" w:rsidRPr="004703D7">
        <w:rPr>
          <w:b/>
          <w:sz w:val="20"/>
          <w:szCs w:val="20"/>
          <w:lang w:val="kk-KZ"/>
        </w:rPr>
        <w:t>5</w:t>
      </w:r>
      <w:r w:rsidRPr="004703D7">
        <w:rPr>
          <w:b/>
          <w:sz w:val="20"/>
          <w:szCs w:val="20"/>
          <w:lang w:val="kk-KZ"/>
        </w:rPr>
        <w:t>-202</w:t>
      </w:r>
      <w:r w:rsidR="00C10479" w:rsidRPr="004703D7">
        <w:rPr>
          <w:b/>
          <w:sz w:val="20"/>
          <w:szCs w:val="20"/>
          <w:lang w:val="kk-KZ"/>
        </w:rPr>
        <w:t>6</w:t>
      </w:r>
      <w:r w:rsidRPr="004703D7">
        <w:rPr>
          <w:b/>
          <w:sz w:val="20"/>
          <w:szCs w:val="20"/>
          <w:lang w:val="kk-KZ"/>
        </w:rPr>
        <w:t xml:space="preserve"> оқу жылының к</w:t>
      </w:r>
      <w:r w:rsidR="00C10479" w:rsidRPr="004703D7">
        <w:rPr>
          <w:b/>
          <w:sz w:val="20"/>
          <w:szCs w:val="20"/>
          <w:lang w:val="kk-KZ"/>
        </w:rPr>
        <w:t xml:space="preserve">үзгі </w:t>
      </w:r>
      <w:r w:rsidRPr="004703D7">
        <w:rPr>
          <w:b/>
          <w:sz w:val="20"/>
          <w:szCs w:val="20"/>
          <w:lang w:val="kk-KZ"/>
        </w:rPr>
        <w:t>семестрі</w:t>
      </w:r>
    </w:p>
    <w:p w:rsidR="00C10479" w:rsidRPr="004703D7" w:rsidRDefault="00C10479" w:rsidP="00C10479">
      <w:pPr>
        <w:jc w:val="center"/>
        <w:rPr>
          <w:b/>
          <w:i/>
          <w:sz w:val="20"/>
          <w:szCs w:val="20"/>
          <w:lang w:val="kk-KZ"/>
        </w:rPr>
      </w:pPr>
    </w:p>
    <w:p w:rsidR="00061CA1" w:rsidRPr="004703D7" w:rsidRDefault="000472F8" w:rsidP="000472F8">
      <w:pPr>
        <w:rPr>
          <w:sz w:val="20"/>
          <w:szCs w:val="20"/>
          <w:lang w:val="kk-KZ"/>
        </w:rPr>
      </w:pPr>
      <w:r w:rsidRPr="004703D7">
        <w:rPr>
          <w:i/>
          <w:sz w:val="20"/>
          <w:szCs w:val="20"/>
          <w:lang w:val="kk-KZ"/>
        </w:rPr>
        <w:t xml:space="preserve">     </w:t>
      </w:r>
      <w:r w:rsidR="002216AA" w:rsidRPr="004703D7">
        <w:rPr>
          <w:i/>
          <w:sz w:val="20"/>
          <w:szCs w:val="20"/>
          <w:lang w:val="kk-KZ"/>
        </w:rPr>
        <w:t xml:space="preserve">(Тапсырманы орындау мерзімдері мен есептілік формасын оқытушымен келісіп </w:t>
      </w:r>
      <w:r w:rsidR="00061CA1" w:rsidRPr="004703D7">
        <w:rPr>
          <w:sz w:val="20"/>
          <w:szCs w:val="20"/>
          <w:lang w:val="kk-KZ"/>
        </w:rPr>
        <w:t>өздік жұмыстарын орындауда берілген ұсыныстарды басшылыққа ала отырып, олар   дәріс және семинар сабақтарында алған білімдерін өз бетінше тереңдетуді мақсат тұтады. Тапсырмаларды орындау үшін алдымен жұмыстың алгоритмін құрп алу керек,  қадамдық жоспар тақырыпты терең ашуға көмектеседі.</w:t>
      </w:r>
    </w:p>
    <w:p w:rsidR="00061CA1" w:rsidRPr="004703D7" w:rsidRDefault="00061CA1" w:rsidP="000472F8">
      <w:pPr>
        <w:rPr>
          <w:sz w:val="20"/>
          <w:szCs w:val="20"/>
          <w:lang w:val="kk-KZ"/>
        </w:rPr>
      </w:pPr>
      <w:r w:rsidRPr="004703D7">
        <w:rPr>
          <w:sz w:val="20"/>
          <w:szCs w:val="20"/>
          <w:lang w:val="kk-KZ"/>
        </w:rPr>
        <w:t xml:space="preserve">    </w:t>
      </w:r>
      <w:r w:rsidR="00ED5D19" w:rsidRPr="004703D7">
        <w:rPr>
          <w:sz w:val="20"/>
          <w:szCs w:val="20"/>
          <w:lang w:val="kk-KZ"/>
        </w:rPr>
        <w:t>ОД</w:t>
      </w:r>
      <w:r w:rsidRPr="004703D7">
        <w:rPr>
          <w:sz w:val="20"/>
          <w:szCs w:val="20"/>
          <w:lang w:val="kk-KZ"/>
        </w:rPr>
        <w:t>ӨЖ  тапсырмаларын орындауда әдебиеттер аса маңызды. Силлабуста көрсетілген әдебиеттерден басқа қосымша  әдебиеттерді қолдану жұмыстың сап</w:t>
      </w:r>
      <w:bookmarkStart w:id="0" w:name="_GoBack"/>
      <w:bookmarkEnd w:id="0"/>
      <w:r w:rsidRPr="004703D7">
        <w:rPr>
          <w:sz w:val="20"/>
          <w:szCs w:val="20"/>
          <w:lang w:val="kk-KZ"/>
        </w:rPr>
        <w:t>асын, тақырыптың мазмұнын ашуға ықпал етеді.  Сондықтан тақырып бойынша  қосымша кітаптар мен жарияланымдарды таңдау қажет.</w:t>
      </w:r>
      <w:r w:rsidRPr="004703D7">
        <w:rPr>
          <w:sz w:val="20"/>
          <w:szCs w:val="20"/>
          <w:lang w:val="kk-KZ"/>
        </w:rPr>
        <w:tab/>
      </w:r>
    </w:p>
    <w:p w:rsidR="00061CA1" w:rsidRPr="004703D7" w:rsidRDefault="00061CA1" w:rsidP="00061CA1">
      <w:pPr>
        <w:jc w:val="both"/>
        <w:rPr>
          <w:sz w:val="20"/>
          <w:szCs w:val="20"/>
          <w:lang w:val="kk-KZ"/>
        </w:rPr>
      </w:pPr>
    </w:p>
    <w:p w:rsidR="00061CA1" w:rsidRPr="004703D7" w:rsidRDefault="00061CA1" w:rsidP="00061CA1">
      <w:pPr>
        <w:jc w:val="both"/>
        <w:rPr>
          <w:sz w:val="20"/>
          <w:szCs w:val="20"/>
          <w:lang w:val="kk-KZ" w:eastAsia="en-US"/>
        </w:rPr>
      </w:pPr>
      <w:r w:rsidRPr="004703D7">
        <w:rPr>
          <w:b/>
          <w:sz w:val="20"/>
          <w:szCs w:val="20"/>
          <w:lang w:val="kk-KZ" w:eastAsia="en-US"/>
        </w:rPr>
        <w:t xml:space="preserve">   О</w:t>
      </w:r>
      <w:r w:rsidR="00ED5D19" w:rsidRPr="004703D7">
        <w:rPr>
          <w:b/>
          <w:sz w:val="20"/>
          <w:szCs w:val="20"/>
          <w:lang w:val="kk-KZ" w:eastAsia="en-US"/>
        </w:rPr>
        <w:t>Д</w:t>
      </w:r>
      <w:r w:rsidRPr="004703D7">
        <w:rPr>
          <w:b/>
          <w:sz w:val="20"/>
          <w:szCs w:val="20"/>
          <w:lang w:val="kk-KZ" w:eastAsia="en-US"/>
        </w:rPr>
        <w:t xml:space="preserve">ӨЖ. </w:t>
      </w:r>
      <w:r w:rsidR="00ED5D19" w:rsidRPr="004703D7">
        <w:rPr>
          <w:b/>
          <w:sz w:val="20"/>
          <w:szCs w:val="20"/>
          <w:lang w:val="kk-KZ" w:eastAsia="en-US"/>
        </w:rPr>
        <w:t>Д</w:t>
      </w:r>
      <w:r w:rsidRPr="004703D7">
        <w:rPr>
          <w:b/>
          <w:sz w:val="20"/>
          <w:szCs w:val="20"/>
          <w:lang w:val="kk-KZ" w:eastAsia="en-US"/>
        </w:rPr>
        <w:t>ӨЖ1 қабылдау.</w:t>
      </w:r>
      <w:r w:rsidRPr="004703D7">
        <w:rPr>
          <w:sz w:val="20"/>
          <w:szCs w:val="20"/>
          <w:lang w:val="kk-KZ" w:eastAsia="en-US"/>
        </w:rPr>
        <w:t xml:space="preserve"> </w:t>
      </w:r>
    </w:p>
    <w:p w:rsidR="00565D6F" w:rsidRPr="004703D7" w:rsidRDefault="00565D6F" w:rsidP="00565D6F">
      <w:pPr>
        <w:pStyle w:val="a6"/>
        <w:numPr>
          <w:ilvl w:val="0"/>
          <w:numId w:val="24"/>
        </w:numPr>
        <w:jc w:val="both"/>
        <w:rPr>
          <w:rFonts w:ascii="Times New Roman" w:hAnsi="Times New Roman" w:cs="Times New Roman"/>
          <w:i/>
          <w:sz w:val="20"/>
          <w:szCs w:val="20"/>
          <w:lang w:val="kk-KZ"/>
        </w:rPr>
      </w:pPr>
      <w:r w:rsidRPr="004703D7">
        <w:rPr>
          <w:rFonts w:ascii="Times New Roman" w:hAnsi="Times New Roman" w:cs="Times New Roman"/>
          <w:bCs/>
          <w:sz w:val="20"/>
          <w:szCs w:val="20"/>
          <w:lang w:val="kk-KZ"/>
        </w:rPr>
        <w:t>«</w:t>
      </w:r>
      <w:r w:rsidRPr="004703D7">
        <w:rPr>
          <w:rFonts w:ascii="Times New Roman" w:hAnsi="Times New Roman" w:cs="Times New Roman"/>
          <w:sz w:val="20"/>
          <w:szCs w:val="20"/>
          <w:lang w:val="kk-KZ"/>
        </w:rPr>
        <w:t>Салыстырмалы білім беру</w:t>
      </w:r>
      <w:r w:rsidRPr="004703D7">
        <w:rPr>
          <w:rFonts w:ascii="Times New Roman" w:hAnsi="Times New Roman" w:cs="Times New Roman"/>
          <w:bCs/>
          <w:sz w:val="20"/>
          <w:szCs w:val="20"/>
          <w:lang w:val="kk-KZ"/>
        </w:rPr>
        <w:t xml:space="preserve">» </w:t>
      </w:r>
      <w:r w:rsidRPr="004703D7">
        <w:rPr>
          <w:rFonts w:ascii="Times New Roman" w:hAnsi="Times New Roman" w:cs="Times New Roman"/>
          <w:sz w:val="20"/>
          <w:szCs w:val="20"/>
          <w:lang w:val="kk-KZ"/>
        </w:rPr>
        <w:t>ұғымына ғылыми еңбектердегі ой-пікірлерге сәйкес  терминологиялық түсіндірмелі  сөздік құрастыру.</w:t>
      </w:r>
    </w:p>
    <w:p w:rsidR="00061CA1" w:rsidRPr="004703D7" w:rsidRDefault="00565D6F" w:rsidP="00565D6F">
      <w:pPr>
        <w:pStyle w:val="a6"/>
        <w:numPr>
          <w:ilvl w:val="0"/>
          <w:numId w:val="24"/>
        </w:numPr>
        <w:jc w:val="both"/>
        <w:rPr>
          <w:rFonts w:ascii="Times New Roman" w:hAnsi="Times New Roman" w:cs="Times New Roman"/>
          <w:i/>
          <w:sz w:val="20"/>
          <w:szCs w:val="20"/>
          <w:lang w:val="kk-KZ"/>
        </w:rPr>
      </w:pPr>
      <w:r w:rsidRPr="004703D7">
        <w:rPr>
          <w:rFonts w:ascii="Times New Roman" w:hAnsi="Times New Roman" w:cs="Times New Roman"/>
          <w:i/>
          <w:sz w:val="20"/>
          <w:szCs w:val="20"/>
          <w:lang w:val="kk-KZ"/>
        </w:rPr>
        <w:t xml:space="preserve">  </w:t>
      </w:r>
      <w:r w:rsidR="00061CA1" w:rsidRPr="004703D7">
        <w:rPr>
          <w:rFonts w:ascii="Times New Roman" w:hAnsi="Times New Roman" w:cs="Times New Roman"/>
          <w:i/>
          <w:sz w:val="20"/>
          <w:szCs w:val="20"/>
          <w:lang w:val="kk-KZ"/>
        </w:rPr>
        <w:t>Төмендегі кестеге сәйкес орындау қажет. (</w:t>
      </w:r>
      <w:r w:rsidR="00061CA1" w:rsidRPr="004703D7">
        <w:rPr>
          <w:rFonts w:ascii="Times New Roman" w:hAnsi="Times New Roman" w:cs="Times New Roman"/>
          <w:b/>
          <w:i/>
          <w:sz w:val="20"/>
          <w:szCs w:val="20"/>
          <w:lang w:val="kk-KZ"/>
        </w:rPr>
        <w:t>кем дегенде 5 анықтама</w:t>
      </w:r>
      <w:r w:rsidR="00061CA1" w:rsidRPr="004703D7">
        <w:rPr>
          <w:rFonts w:ascii="Times New Roman" w:hAnsi="Times New Roman" w:cs="Times New Roman"/>
          <w:i/>
          <w:sz w:val="20"/>
          <w:szCs w:val="20"/>
          <w:lang w:val="kk-KZ"/>
        </w:rPr>
        <w:t xml:space="preserve">) болуы керек.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061CA1" w:rsidRPr="004703D7" w:rsidTr="00061CA1">
        <w:tc>
          <w:tcPr>
            <w:tcW w:w="3190" w:type="dxa"/>
            <w:tcBorders>
              <w:top w:val="single" w:sz="4" w:space="0" w:color="auto"/>
              <w:left w:val="single" w:sz="4" w:space="0" w:color="auto"/>
              <w:bottom w:val="single" w:sz="4" w:space="0" w:color="auto"/>
              <w:right w:val="single" w:sz="4" w:space="0" w:color="auto"/>
            </w:tcBorders>
            <w:hideMark/>
          </w:tcPr>
          <w:p w:rsidR="00061CA1" w:rsidRPr="004703D7" w:rsidRDefault="00061CA1">
            <w:pPr>
              <w:pStyle w:val="a3"/>
              <w:ind w:left="0"/>
              <w:jc w:val="both"/>
              <w:rPr>
                <w:iCs/>
                <w:lang w:val="kk-KZ"/>
              </w:rPr>
            </w:pPr>
            <w:r w:rsidRPr="004703D7">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rsidR="00061CA1" w:rsidRPr="004703D7" w:rsidRDefault="00061CA1">
            <w:pPr>
              <w:pStyle w:val="a3"/>
              <w:ind w:left="0"/>
              <w:jc w:val="both"/>
              <w:rPr>
                <w:iCs/>
                <w:lang w:val="kk-KZ"/>
              </w:rPr>
            </w:pPr>
            <w:r w:rsidRPr="004703D7">
              <w:rPr>
                <w:iCs/>
                <w:lang w:val="kk-KZ"/>
              </w:rPr>
              <w:t>Түсіндірме</w:t>
            </w:r>
          </w:p>
        </w:tc>
        <w:tc>
          <w:tcPr>
            <w:tcW w:w="3191" w:type="dxa"/>
            <w:tcBorders>
              <w:top w:val="single" w:sz="4" w:space="0" w:color="auto"/>
              <w:left w:val="single" w:sz="4" w:space="0" w:color="auto"/>
              <w:bottom w:val="single" w:sz="4" w:space="0" w:color="auto"/>
              <w:right w:val="single" w:sz="4" w:space="0" w:color="auto"/>
            </w:tcBorders>
            <w:hideMark/>
          </w:tcPr>
          <w:p w:rsidR="00061CA1" w:rsidRPr="004703D7" w:rsidRDefault="00061CA1">
            <w:pPr>
              <w:pStyle w:val="a3"/>
              <w:ind w:left="0"/>
              <w:jc w:val="both"/>
              <w:rPr>
                <w:iCs/>
                <w:lang w:val="kk-KZ"/>
              </w:rPr>
            </w:pPr>
            <w:r w:rsidRPr="004703D7">
              <w:rPr>
                <w:iCs/>
                <w:lang w:val="kk-KZ"/>
              </w:rPr>
              <w:t>Әдебиет. (Толық библиографиялық сілтемелер)</w:t>
            </w:r>
          </w:p>
        </w:tc>
      </w:tr>
      <w:tr w:rsidR="00061CA1" w:rsidRPr="004703D7" w:rsidTr="00061CA1">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rsidP="00061CA1">
            <w:pPr>
              <w:numPr>
                <w:ilvl w:val="0"/>
                <w:numId w:val="25"/>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r>
      <w:tr w:rsidR="00061CA1" w:rsidRPr="004703D7" w:rsidTr="00061CA1">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rsidP="00061CA1">
            <w:pPr>
              <w:numPr>
                <w:ilvl w:val="0"/>
                <w:numId w:val="25"/>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r>
      <w:tr w:rsidR="00061CA1" w:rsidRPr="004703D7" w:rsidTr="00061CA1">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rsidP="00061CA1">
            <w:pPr>
              <w:numPr>
                <w:ilvl w:val="0"/>
                <w:numId w:val="25"/>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r>
      <w:tr w:rsidR="00061CA1" w:rsidRPr="004703D7" w:rsidTr="00061CA1">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rsidP="00061CA1">
            <w:pPr>
              <w:numPr>
                <w:ilvl w:val="0"/>
                <w:numId w:val="25"/>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r>
      <w:tr w:rsidR="00061CA1" w:rsidRPr="004703D7" w:rsidTr="00061CA1">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rsidP="00061CA1">
            <w:pPr>
              <w:numPr>
                <w:ilvl w:val="0"/>
                <w:numId w:val="25"/>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61CA1" w:rsidRPr="004703D7" w:rsidRDefault="00061CA1">
            <w:pPr>
              <w:jc w:val="both"/>
              <w:rPr>
                <w:bCs/>
                <w:sz w:val="20"/>
                <w:szCs w:val="20"/>
                <w:lang w:val="kk-KZ"/>
              </w:rPr>
            </w:pPr>
          </w:p>
        </w:tc>
      </w:tr>
      <w:tr w:rsidR="00ED5D19" w:rsidRPr="004703D7" w:rsidTr="00061CA1">
        <w:tc>
          <w:tcPr>
            <w:tcW w:w="3190" w:type="dxa"/>
            <w:tcBorders>
              <w:top w:val="single" w:sz="4" w:space="0" w:color="auto"/>
              <w:left w:val="single" w:sz="4" w:space="0" w:color="auto"/>
              <w:bottom w:val="single" w:sz="4" w:space="0" w:color="auto"/>
              <w:right w:val="single" w:sz="4" w:space="0" w:color="auto"/>
            </w:tcBorders>
          </w:tcPr>
          <w:p w:rsidR="00ED5D19" w:rsidRPr="004703D7" w:rsidRDefault="00ED5D19" w:rsidP="00ED5D19">
            <w:pPr>
              <w:ind w:left="360"/>
              <w:jc w:val="both"/>
              <w:rPr>
                <w:bCs/>
                <w:sz w:val="20"/>
                <w:szCs w:val="20"/>
              </w:rPr>
            </w:pPr>
            <w:r w:rsidRPr="004703D7">
              <w:rPr>
                <w:bCs/>
                <w:sz w:val="20"/>
                <w:szCs w:val="20"/>
                <w:lang w:val="kk-KZ"/>
              </w:rPr>
              <w:t>6....</w:t>
            </w:r>
          </w:p>
        </w:tc>
        <w:tc>
          <w:tcPr>
            <w:tcW w:w="3190" w:type="dxa"/>
            <w:tcBorders>
              <w:top w:val="single" w:sz="4" w:space="0" w:color="auto"/>
              <w:left w:val="single" w:sz="4" w:space="0" w:color="auto"/>
              <w:bottom w:val="single" w:sz="4" w:space="0" w:color="auto"/>
              <w:right w:val="single" w:sz="4" w:space="0" w:color="auto"/>
            </w:tcBorders>
          </w:tcPr>
          <w:p w:rsidR="00ED5D19" w:rsidRPr="004703D7" w:rsidRDefault="00ED5D19">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ED5D19" w:rsidRPr="004703D7" w:rsidRDefault="00ED5D19">
            <w:pPr>
              <w:jc w:val="both"/>
              <w:rPr>
                <w:bCs/>
                <w:sz w:val="20"/>
                <w:szCs w:val="20"/>
                <w:lang w:val="kk-KZ"/>
              </w:rPr>
            </w:pPr>
          </w:p>
        </w:tc>
      </w:tr>
    </w:tbl>
    <w:p w:rsidR="00061CA1" w:rsidRPr="004703D7" w:rsidRDefault="00061CA1" w:rsidP="00061CA1">
      <w:pPr>
        <w:pStyle w:val="a6"/>
        <w:ind w:left="0"/>
        <w:jc w:val="both"/>
        <w:rPr>
          <w:sz w:val="20"/>
          <w:szCs w:val="20"/>
          <w:lang w:val="kk-KZ"/>
        </w:rPr>
      </w:pPr>
    </w:p>
    <w:p w:rsidR="002216AA" w:rsidRPr="004703D7" w:rsidRDefault="000472F8" w:rsidP="00DA7AAC">
      <w:pPr>
        <w:tabs>
          <w:tab w:val="left" w:pos="900"/>
        </w:tabs>
        <w:rPr>
          <w:sz w:val="20"/>
          <w:szCs w:val="20"/>
          <w:lang w:val="kk-KZ"/>
        </w:rPr>
      </w:pPr>
      <w:r w:rsidRPr="004703D7">
        <w:rPr>
          <w:b/>
          <w:sz w:val="20"/>
          <w:szCs w:val="20"/>
          <w:lang w:val="kk-KZ"/>
        </w:rPr>
        <w:t>Д</w:t>
      </w:r>
      <w:r w:rsidR="00DA7AAC" w:rsidRPr="004703D7">
        <w:rPr>
          <w:b/>
          <w:sz w:val="20"/>
          <w:szCs w:val="20"/>
          <w:lang w:val="kk-KZ"/>
        </w:rPr>
        <w:t>ӨЖ</w:t>
      </w:r>
      <w:r w:rsidR="00540704" w:rsidRPr="004703D7">
        <w:rPr>
          <w:b/>
          <w:sz w:val="20"/>
          <w:szCs w:val="20"/>
          <w:lang w:val="kk-KZ"/>
        </w:rPr>
        <w:t>2</w:t>
      </w:r>
      <w:r w:rsidR="00DA7AAC" w:rsidRPr="004703D7">
        <w:rPr>
          <w:b/>
          <w:sz w:val="20"/>
          <w:szCs w:val="20"/>
          <w:lang w:val="kk-KZ"/>
        </w:rPr>
        <w:t>. «</w:t>
      </w:r>
      <w:r w:rsidR="00DA7AAC" w:rsidRPr="004703D7">
        <w:rPr>
          <w:bCs/>
          <w:sz w:val="20"/>
          <w:szCs w:val="20"/>
          <w:lang w:val="kk-KZ"/>
        </w:rPr>
        <w:t>Сапаны  басқарудың Европалық тәжірибесі»</w:t>
      </w:r>
      <w:r w:rsidR="00DA7AAC" w:rsidRPr="004703D7">
        <w:rPr>
          <w:sz w:val="20"/>
          <w:szCs w:val="20"/>
          <w:lang w:val="kk-KZ"/>
        </w:rPr>
        <w:t xml:space="preserve"> тақырыбына теориялық-практикалық  талдау (презентация түрінде қорғалады)</w:t>
      </w:r>
    </w:p>
    <w:p w:rsidR="004673F2" w:rsidRPr="004703D7" w:rsidRDefault="004673F2" w:rsidP="00DA7AAC">
      <w:pPr>
        <w:tabs>
          <w:tab w:val="left" w:pos="900"/>
        </w:tabs>
        <w:rPr>
          <w:sz w:val="20"/>
          <w:szCs w:val="20"/>
          <w:lang w:val="kk-KZ"/>
        </w:rPr>
      </w:pPr>
      <w:r w:rsidRPr="004703D7">
        <w:rPr>
          <w:b/>
          <w:sz w:val="20"/>
          <w:szCs w:val="20"/>
          <w:lang w:val="kk-KZ"/>
        </w:rPr>
        <w:t>ДӨЖ</w:t>
      </w:r>
      <w:r w:rsidR="00540704" w:rsidRPr="004703D7">
        <w:rPr>
          <w:b/>
          <w:sz w:val="20"/>
          <w:szCs w:val="20"/>
          <w:lang w:val="kk-KZ"/>
        </w:rPr>
        <w:t>3</w:t>
      </w:r>
      <w:r w:rsidRPr="004703D7">
        <w:rPr>
          <w:b/>
          <w:sz w:val="20"/>
          <w:szCs w:val="20"/>
          <w:lang w:val="kk-KZ"/>
        </w:rPr>
        <w:t>.</w:t>
      </w:r>
      <w:r w:rsidRPr="004703D7">
        <w:rPr>
          <w:sz w:val="20"/>
          <w:szCs w:val="20"/>
          <w:lang w:val="kk-KZ"/>
        </w:rPr>
        <w:t xml:space="preserve"> А.Қ.Құсайыновтың компаративистика саласындағы  ғылыми еңбектерінің жіктемесін жасау және орта білім беру бойынша  бір ғылыми   еңбегіне аннотация жазу </w:t>
      </w:r>
    </w:p>
    <w:p w:rsidR="00DA7AAC" w:rsidRPr="004703D7" w:rsidRDefault="000472F8" w:rsidP="00DA7AAC">
      <w:pPr>
        <w:tabs>
          <w:tab w:val="left" w:pos="900"/>
        </w:tabs>
        <w:rPr>
          <w:sz w:val="20"/>
          <w:szCs w:val="20"/>
          <w:lang w:val="kk-KZ"/>
        </w:rPr>
      </w:pPr>
      <w:r w:rsidRPr="004703D7">
        <w:rPr>
          <w:b/>
          <w:sz w:val="20"/>
          <w:szCs w:val="20"/>
          <w:lang w:val="kk-KZ"/>
        </w:rPr>
        <w:t>Д</w:t>
      </w:r>
      <w:r w:rsidR="00DA7AAC" w:rsidRPr="004703D7">
        <w:rPr>
          <w:b/>
          <w:sz w:val="20"/>
          <w:szCs w:val="20"/>
          <w:lang w:val="kk-KZ"/>
        </w:rPr>
        <w:t>ӨЖ</w:t>
      </w:r>
      <w:r w:rsidR="00540704" w:rsidRPr="004703D7">
        <w:rPr>
          <w:b/>
          <w:sz w:val="20"/>
          <w:szCs w:val="20"/>
          <w:lang w:val="kk-KZ"/>
        </w:rPr>
        <w:t>4</w:t>
      </w:r>
      <w:r w:rsidR="00DA7AAC" w:rsidRPr="004703D7">
        <w:rPr>
          <w:b/>
          <w:sz w:val="20"/>
          <w:szCs w:val="20"/>
          <w:lang w:val="kk-KZ"/>
        </w:rPr>
        <w:t xml:space="preserve"> .</w:t>
      </w:r>
      <w:r w:rsidR="00DA7AAC" w:rsidRPr="004703D7">
        <w:rPr>
          <w:sz w:val="20"/>
          <w:szCs w:val="20"/>
          <w:lang w:val="kk-KZ"/>
        </w:rPr>
        <w:t xml:space="preserve"> Цифрлық  әлемдегі  жоғары кәсіби білім берудің  жаһандық эволюциялық технологиялық үдерістерінің қазіргі даму тенденциялары</w:t>
      </w:r>
    </w:p>
    <w:p w:rsidR="00DA7AAC" w:rsidRPr="004703D7" w:rsidRDefault="00DA7AAC" w:rsidP="00DA7AAC">
      <w:pPr>
        <w:tabs>
          <w:tab w:val="left" w:pos="900"/>
        </w:tabs>
        <w:rPr>
          <w:i/>
          <w:sz w:val="20"/>
          <w:szCs w:val="20"/>
          <w:lang w:val="kk-KZ"/>
        </w:rPr>
      </w:pPr>
    </w:p>
    <w:p w:rsidR="004703D7" w:rsidRPr="004703D7" w:rsidRDefault="004703D7" w:rsidP="004703D7">
      <w:pPr>
        <w:jc w:val="center"/>
        <w:rPr>
          <w:rStyle w:val="a8"/>
          <w:rFonts w:eastAsiaTheme="minorEastAsia"/>
          <w:sz w:val="20"/>
          <w:szCs w:val="20"/>
          <w:lang w:val="kk-KZ"/>
        </w:rPr>
      </w:pPr>
      <w:r w:rsidRPr="004703D7">
        <w:rPr>
          <w:rStyle w:val="normaltextrun"/>
          <w:rFonts w:eastAsiaTheme="minorEastAsia"/>
          <w:b/>
          <w:bCs/>
          <w:sz w:val="20"/>
          <w:szCs w:val="20"/>
          <w:lang w:val="kk-KZ"/>
        </w:rPr>
        <w:t>ЖИЫНТЫҚ БАҒАЛАУ РУБРИКАТОРЫ</w:t>
      </w:r>
    </w:p>
    <w:p w:rsidR="004703D7" w:rsidRPr="004703D7" w:rsidRDefault="004703D7" w:rsidP="004703D7">
      <w:pPr>
        <w:pStyle w:val="paragraph"/>
        <w:spacing w:before="0" w:beforeAutospacing="0" w:after="0" w:afterAutospacing="0"/>
        <w:jc w:val="center"/>
        <w:textAlignment w:val="baseline"/>
        <w:rPr>
          <w:rStyle w:val="normaltextrun"/>
          <w:rFonts w:eastAsiaTheme="minorEastAsia"/>
          <w:b/>
          <w:bCs/>
          <w:sz w:val="20"/>
          <w:szCs w:val="20"/>
          <w:lang w:val="kk-KZ"/>
        </w:rPr>
      </w:pPr>
      <w:r w:rsidRPr="004703D7">
        <w:rPr>
          <w:rStyle w:val="normaltextrun"/>
          <w:rFonts w:eastAsiaTheme="minorEastAsia"/>
          <w:b/>
          <w:bCs/>
          <w:sz w:val="20"/>
          <w:szCs w:val="20"/>
          <w:lang w:val="kk-KZ"/>
        </w:rPr>
        <w:t>ОҚУ НӘТИЖЕЛЕРІН БАҒАЛАУ КРИТЕРИЙЛЕРІ</w:t>
      </w:r>
    </w:p>
    <w:p w:rsidR="004703D7" w:rsidRPr="004703D7" w:rsidRDefault="004703D7" w:rsidP="004703D7">
      <w:pPr>
        <w:pStyle w:val="paragraph"/>
        <w:spacing w:before="0" w:beforeAutospacing="0" w:after="0" w:afterAutospacing="0"/>
        <w:jc w:val="center"/>
        <w:textAlignment w:val="baseline"/>
        <w:rPr>
          <w:rStyle w:val="normaltextrun"/>
          <w:rFonts w:eastAsiaTheme="minorEastAsia"/>
          <w:b/>
          <w:bCs/>
          <w:sz w:val="20"/>
          <w:szCs w:val="20"/>
          <w:lang w:val="kk-KZ"/>
        </w:rPr>
      </w:pPr>
    </w:p>
    <w:p w:rsidR="004703D7" w:rsidRPr="004703D7" w:rsidRDefault="004703D7" w:rsidP="004703D7">
      <w:pPr>
        <w:pStyle w:val="paragraph"/>
        <w:spacing w:before="0" w:beforeAutospacing="0" w:after="0" w:afterAutospacing="0"/>
        <w:jc w:val="center"/>
        <w:textAlignment w:val="baseline"/>
        <w:rPr>
          <w:rStyle w:val="eop"/>
          <w:b/>
          <w:sz w:val="20"/>
          <w:szCs w:val="20"/>
          <w:lang w:val="kk-KZ"/>
        </w:rPr>
      </w:pPr>
      <w:r w:rsidRPr="004703D7">
        <w:rPr>
          <w:sz w:val="20"/>
          <w:szCs w:val="20"/>
          <w:lang w:val="kk-KZ"/>
        </w:rPr>
        <w:t xml:space="preserve">  </w:t>
      </w:r>
      <w:r w:rsidRPr="004703D7">
        <w:rPr>
          <w:b/>
          <w:sz w:val="20"/>
          <w:szCs w:val="20"/>
          <w:lang w:val="kk-KZ"/>
        </w:rPr>
        <w:t xml:space="preserve">ДӨЖ 1. </w:t>
      </w:r>
      <w:r w:rsidRPr="004703D7">
        <w:rPr>
          <w:b/>
          <w:bCs/>
          <w:sz w:val="20"/>
          <w:szCs w:val="20"/>
          <w:lang w:val="kk-KZ"/>
        </w:rPr>
        <w:t>«</w:t>
      </w:r>
      <w:r w:rsidRPr="004703D7">
        <w:rPr>
          <w:b/>
          <w:sz w:val="20"/>
          <w:szCs w:val="20"/>
          <w:lang w:val="kk-KZ"/>
        </w:rPr>
        <w:t>Салыстырмалы білім беру</w:t>
      </w:r>
      <w:r w:rsidRPr="004703D7">
        <w:rPr>
          <w:b/>
          <w:bCs/>
          <w:sz w:val="20"/>
          <w:szCs w:val="20"/>
          <w:lang w:val="kk-KZ"/>
        </w:rPr>
        <w:t xml:space="preserve">» </w:t>
      </w:r>
      <w:r w:rsidRPr="004703D7">
        <w:rPr>
          <w:b/>
          <w:sz w:val="20"/>
          <w:szCs w:val="20"/>
          <w:lang w:val="kk-KZ"/>
        </w:rPr>
        <w:t>ұғымына ғылыми еңбектердегі ой-пікірлерге сәйкес  терминологиялық түсіндірмелі  сөздік құрастыру</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1"/>
        <w:gridCol w:w="2244"/>
        <w:gridCol w:w="1800"/>
        <w:gridCol w:w="2407"/>
        <w:gridCol w:w="2621"/>
      </w:tblGrid>
      <w:tr w:rsidR="004703D7" w:rsidRPr="004703D7" w:rsidTr="00FE15CE">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lang w:val="kk-KZ"/>
              </w:rPr>
              <w:t xml:space="preserve">      </w:t>
            </w:r>
            <w:r w:rsidRPr="004703D7">
              <w:rPr>
                <w:rStyle w:val="normaltextrun"/>
                <w:b/>
                <w:bCs/>
                <w:color w:val="000000"/>
                <w:sz w:val="20"/>
                <w:szCs w:val="20"/>
              </w:rPr>
              <w:t>Критерий</w:t>
            </w:r>
            <w:r w:rsidRPr="004703D7">
              <w:rPr>
                <w:rStyle w:val="normaltextrun"/>
                <w:b/>
                <w:bCs/>
                <w:color w:val="000000"/>
                <w:sz w:val="20"/>
                <w:szCs w:val="20"/>
                <w:lang w:val="kk-KZ"/>
              </w:rPr>
              <w:t>і</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Өте 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22-25%</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eop"/>
                <w:color w:val="000000"/>
                <w:sz w:val="20"/>
                <w:szCs w:val="20"/>
                <w:lang w:val="kk-KZ"/>
              </w:rPr>
              <w:t xml:space="preserve">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sz w:val="20"/>
                <w:szCs w:val="20"/>
              </w:rPr>
              <w:t>21-18%</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Қанағаттанарлық</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p>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17-15%</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Қанағаттанарлықсыз</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p>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0-10%</w:t>
            </w:r>
          </w:p>
        </w:tc>
      </w:tr>
      <w:tr w:rsidR="004703D7" w:rsidRPr="004703D7" w:rsidTr="00FE15CE">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rPr>
              <w:t> </w:t>
            </w:r>
            <w:r w:rsidRPr="004703D7">
              <w:rPr>
                <w:rStyle w:val="normaltextrun"/>
                <w:sz w:val="20"/>
                <w:szCs w:val="20"/>
              </w:rPr>
              <w:t> </w:t>
            </w:r>
            <w:r w:rsidRPr="004703D7">
              <w:rPr>
                <w:rStyle w:val="normaltextrun"/>
                <w:b/>
                <w:bCs/>
                <w:sz w:val="20"/>
                <w:szCs w:val="20"/>
                <w:lang w:val="kk-KZ"/>
              </w:rPr>
              <w:t xml:space="preserve"> </w:t>
            </w:r>
            <w:r w:rsidRPr="004703D7">
              <w:rPr>
                <w:b/>
                <w:sz w:val="20"/>
                <w:szCs w:val="20"/>
                <w:lang w:val="kk-KZ"/>
              </w:rPr>
              <w:t>Салыстырмалы бі</w:t>
            </w:r>
            <w:proofErr w:type="gramStart"/>
            <w:r w:rsidRPr="004703D7">
              <w:rPr>
                <w:b/>
                <w:sz w:val="20"/>
                <w:szCs w:val="20"/>
                <w:lang w:val="kk-KZ"/>
              </w:rPr>
              <w:t>л</w:t>
            </w:r>
            <w:proofErr w:type="gramEnd"/>
            <w:r w:rsidRPr="004703D7">
              <w:rPr>
                <w:b/>
                <w:sz w:val="20"/>
                <w:szCs w:val="20"/>
                <w:lang w:val="kk-KZ"/>
              </w:rPr>
              <w:t>ім берудің теориясы мен тұжырымдамасы: отандық және шетелдік тәжірибенің</w:t>
            </w:r>
            <w:r w:rsidRPr="004703D7">
              <w:rPr>
                <w:sz w:val="20"/>
                <w:szCs w:val="20"/>
                <w:lang w:val="kk-KZ"/>
              </w:rPr>
              <w:t xml:space="preserve">  </w:t>
            </w:r>
          </w:p>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b/>
                <w:sz w:val="20"/>
                <w:szCs w:val="20"/>
                <w:lang w:val="kk-KZ" w:eastAsia="en-US"/>
              </w:rPr>
              <w:t>теориялық – әдіснамалық негіздерін,</w:t>
            </w:r>
            <w:r w:rsidRPr="004703D7">
              <w:rPr>
                <w:sz w:val="20"/>
                <w:szCs w:val="20"/>
                <w:lang w:val="kk-KZ" w:eastAsia="en-US"/>
              </w:rPr>
              <w:t xml:space="preserve">  </w:t>
            </w:r>
            <w:r w:rsidRPr="004703D7">
              <w:rPr>
                <w:rStyle w:val="normaltextrun"/>
                <w:rFonts w:eastAsiaTheme="minorEastAsia"/>
                <w:b/>
                <w:bCs/>
                <w:sz w:val="20"/>
                <w:szCs w:val="20"/>
                <w:lang w:val="kk-KZ" w:eastAsia="en-US"/>
              </w:rPr>
              <w:t>тұжырымдама</w:t>
            </w:r>
          </w:p>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rFonts w:eastAsiaTheme="minorEastAsia"/>
                <w:b/>
                <w:bCs/>
                <w:sz w:val="20"/>
                <w:szCs w:val="20"/>
                <w:lang w:val="kk-KZ" w:eastAsia="en-US"/>
              </w:rPr>
              <w:t>ларын түсінуі</w:t>
            </w:r>
          </w:p>
          <w:p w:rsidR="004703D7" w:rsidRPr="004703D7" w:rsidRDefault="004703D7" w:rsidP="00FE15CE">
            <w:pPr>
              <w:pStyle w:val="paragraph"/>
              <w:spacing w:before="0" w:beforeAutospacing="0" w:after="0" w:afterAutospacing="0"/>
              <w:textAlignment w:val="baseline"/>
              <w:rPr>
                <w:sz w:val="20"/>
                <w:szCs w:val="20"/>
                <w:lang w:val="kk-KZ"/>
              </w:rPr>
            </w:pP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Cs/>
                <w:sz w:val="20"/>
                <w:szCs w:val="20"/>
                <w:lang w:val="kk-KZ"/>
              </w:rPr>
              <w:t>Докторант</w:t>
            </w:r>
            <w:r w:rsidRPr="004703D7">
              <w:rPr>
                <w:rStyle w:val="normaltextrun"/>
                <w:b/>
                <w:bCs/>
                <w:sz w:val="20"/>
                <w:szCs w:val="20"/>
                <w:lang w:val="kk-KZ"/>
              </w:rPr>
              <w:t xml:space="preserve"> </w:t>
            </w:r>
            <w:r w:rsidRPr="004703D7">
              <w:rPr>
                <w:color w:val="000000"/>
                <w:sz w:val="20"/>
                <w:szCs w:val="20"/>
                <w:lang w:val="kk-KZ"/>
              </w:rPr>
              <w:t xml:space="preserve"> «</w:t>
            </w:r>
            <w:r w:rsidRPr="004703D7">
              <w:rPr>
                <w:sz w:val="20"/>
                <w:szCs w:val="20"/>
                <w:lang w:val="kk-KZ" w:eastAsia="ko-KR"/>
              </w:rPr>
              <w:t>салыстырмалы білім беру</w:t>
            </w:r>
            <w:r w:rsidRPr="004703D7">
              <w:rPr>
                <w:sz w:val="20"/>
                <w:szCs w:val="20"/>
                <w:lang w:val="kk-KZ"/>
              </w:rPr>
              <w:t xml:space="preserve">», « салыстырмалы педагогика , «салыстырмалы </w:t>
            </w:r>
            <w:r w:rsidRPr="004703D7">
              <w:rPr>
                <w:bCs/>
                <w:sz w:val="20"/>
                <w:szCs w:val="20"/>
                <w:lang w:val="kk-KZ"/>
              </w:rPr>
              <w:t xml:space="preserve">педагогиканың теориясы мен </w:t>
            </w:r>
            <w:r w:rsidRPr="004703D7">
              <w:rPr>
                <w:sz w:val="20"/>
                <w:szCs w:val="20"/>
                <w:lang w:val="kk-KZ"/>
              </w:rPr>
              <w:t xml:space="preserve">тұжырымдамасы» және т.б ұғымдарды   теориялық негіздеп тұжырымдаған авторлардың еңбектерін саралап құрастырған.  </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color w:val="000000"/>
                <w:sz w:val="20"/>
                <w:szCs w:val="20"/>
                <w:lang w:val="kk-KZ"/>
              </w:rPr>
              <w:t>Әр ұғымның нақты мағынасын аша білген және  оларды өзара салыстыра талдап, жіктеп көрсеткен. Т</w:t>
            </w:r>
            <w:r w:rsidRPr="004703D7">
              <w:rPr>
                <w:rStyle w:val="eop"/>
                <w:sz w:val="20"/>
                <w:szCs w:val="20"/>
                <w:lang w:val="kk-KZ"/>
              </w:rPr>
              <w:t>еориялық-әдіснамалық негіздерге сүйенген, салыстырмалы білім беру мәселесін  түсінеді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color w:val="000000"/>
                <w:sz w:val="20"/>
                <w:szCs w:val="20"/>
                <w:lang w:val="kk-KZ"/>
              </w:rPr>
              <w:t>Докторант   теориялық тұрғыда анықтамаларды жіктеп көрсете алмаған. Салыстырмалы педагогика бойынша авторлардың еңбектеріне тек сілтеме жасап көшіріп жазған. Тапсырманы орындау деңгейі  </w:t>
            </w:r>
            <w:r w:rsidRPr="004703D7">
              <w:rPr>
                <w:rStyle w:val="eop"/>
                <w:sz w:val="20"/>
                <w:szCs w:val="20"/>
                <w:lang w:val="kk-KZ"/>
              </w:rPr>
              <w:t>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eop"/>
                <w:sz w:val="20"/>
                <w:szCs w:val="20"/>
                <w:lang w:val="kk-KZ" w:eastAsia="en-US"/>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Pr="004703D7">
              <w:rPr>
                <w:rStyle w:val="eop"/>
                <w:sz w:val="20"/>
                <w:szCs w:val="20"/>
                <w:lang w:val="kk-KZ" w:eastAsia="en-US"/>
              </w:rPr>
              <w:t xml:space="preserve">  Терминдерді шатастырады. </w:t>
            </w:r>
          </w:p>
          <w:p w:rsidR="004703D7" w:rsidRPr="004703D7" w:rsidRDefault="004703D7" w:rsidP="00FE15CE">
            <w:pPr>
              <w:pStyle w:val="paragraph"/>
              <w:spacing w:before="0" w:beforeAutospacing="0" w:after="0" w:afterAutospacing="0"/>
              <w:textAlignment w:val="baseline"/>
              <w:rPr>
                <w:sz w:val="20"/>
                <w:szCs w:val="20"/>
                <w:lang w:val="kk-KZ"/>
              </w:rPr>
            </w:pPr>
            <w:r w:rsidRPr="004703D7">
              <w:rPr>
                <w:sz w:val="20"/>
                <w:szCs w:val="20"/>
                <w:lang w:val="kk-KZ"/>
              </w:rPr>
              <w:t xml:space="preserve">Салыстырмалы білім беру туралы  ізденбеген, жұмысты орындауда қызығушылық танытпаған. </w:t>
            </w:r>
          </w:p>
        </w:tc>
      </w:tr>
      <w:tr w:rsidR="004703D7" w:rsidRPr="004703D7" w:rsidTr="00FE15CE">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lang w:val="kk-KZ"/>
              </w:rPr>
              <w:t xml:space="preserve">Пәннің   негізгі мәселелерін теориялық және практикалық аспектілерін ұғынуы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sz w:val="20"/>
                <w:szCs w:val="20"/>
                <w:lang w:val="kk-KZ"/>
              </w:rPr>
              <w:t xml:space="preserve">Білім алушы салыстырмалы </w:t>
            </w:r>
            <w:r w:rsidRPr="004703D7">
              <w:rPr>
                <w:bCs/>
                <w:sz w:val="20"/>
                <w:szCs w:val="20"/>
                <w:lang w:val="kk-KZ"/>
              </w:rPr>
              <w:t xml:space="preserve">педагогиканың теориясы мен </w:t>
            </w:r>
            <w:r w:rsidRPr="004703D7">
              <w:rPr>
                <w:color w:val="000000"/>
                <w:sz w:val="20"/>
                <w:szCs w:val="20"/>
                <w:lang w:val="kk-KZ"/>
              </w:rPr>
              <w:t>теориялық негіздерін, өзге ғылым салаларымен байланысын интерпетациялап,  салалық терминдермен ұштастыра алған.</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color w:val="000000"/>
                <w:sz w:val="20"/>
                <w:szCs w:val="20"/>
                <w:lang w:val="kk-KZ" w:eastAsia="en-US"/>
              </w:rPr>
            </w:pPr>
            <w:r w:rsidRPr="004703D7">
              <w:rPr>
                <w:color w:val="000000"/>
                <w:sz w:val="20"/>
                <w:szCs w:val="20"/>
                <w:lang w:val="kk-KZ" w:eastAsia="en-US"/>
              </w:rPr>
              <w:t xml:space="preserve">Докторанттың ізденушілік қабілеті бар, әр анықтаманы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 xml:space="preserve">нақты дәлелдеп талдайды,  </w:t>
            </w:r>
            <w:r w:rsidRPr="004703D7">
              <w:rPr>
                <w:rStyle w:val="normaltextrun"/>
                <w:rFonts w:eastAsiaTheme="minorEastAsia"/>
                <w:bCs/>
                <w:sz w:val="20"/>
                <w:szCs w:val="20"/>
                <w:lang w:val="kk-KZ"/>
              </w:rPr>
              <w:t>кілттік ұғымдарды меңгерген.</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Өздік жұмыста көбінесе интернет материалдарын көшіріп беруге бейім. Өзінің ұсынысы, тұжырымы, пікірі нақты көрінбейді.  Жұмысты қорғауы қанағаттанарлық.</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sz w:val="20"/>
                <w:szCs w:val="20"/>
                <w:lang w:val="kk-KZ" w:eastAsia="en-US"/>
              </w:rPr>
            </w:pPr>
            <w:r w:rsidRPr="004703D7">
              <w:rPr>
                <w:color w:val="000000"/>
                <w:sz w:val="20"/>
                <w:szCs w:val="20"/>
                <w:lang w:val="kk-KZ" w:eastAsia="en-US"/>
              </w:rPr>
              <w:t xml:space="preserve">Құжаттармен, әдебиеттермен жұмыс жасауда бірізділік жоқ, тек әрбір ұғымға берілген анықтаманы көшірген.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p>
        </w:tc>
      </w:tr>
      <w:tr w:rsidR="004703D7" w:rsidRPr="004703D7" w:rsidTr="00FE15CE">
        <w:trPr>
          <w:trHeight w:val="300"/>
        </w:trPr>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eop"/>
                <w:b/>
                <w:bCs/>
                <w:sz w:val="20"/>
                <w:szCs w:val="20"/>
                <w:lang w:val="kk-KZ"/>
              </w:rPr>
              <w:lastRenderedPageBreak/>
              <w:t xml:space="preserve">Саясат ұсынысы немесе практикалық ұсынымдар / ұсыныстар  </w:t>
            </w:r>
          </w:p>
        </w:tc>
        <w:tc>
          <w:tcPr>
            <w:tcW w:w="22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Докторант «</w:t>
            </w:r>
            <w:r w:rsidRPr="004703D7">
              <w:rPr>
                <w:sz w:val="20"/>
                <w:szCs w:val="20"/>
                <w:lang w:val="kk-KZ" w:eastAsia="ko-KR"/>
              </w:rPr>
              <w:t>салыстырмалы білім беру</w:t>
            </w:r>
            <w:r w:rsidRPr="004703D7">
              <w:rPr>
                <w:sz w:val="20"/>
                <w:szCs w:val="20"/>
                <w:lang w:val="kk-KZ"/>
              </w:rPr>
              <w:t xml:space="preserve">», « салыстырмалы педагогика , «салыстырмалы </w:t>
            </w:r>
            <w:r w:rsidRPr="004703D7">
              <w:rPr>
                <w:bCs/>
                <w:sz w:val="20"/>
                <w:szCs w:val="20"/>
                <w:lang w:val="kk-KZ"/>
              </w:rPr>
              <w:t xml:space="preserve">педагогиканың теориясы мен </w:t>
            </w:r>
            <w:r w:rsidRPr="004703D7">
              <w:rPr>
                <w:sz w:val="20"/>
                <w:szCs w:val="20"/>
                <w:lang w:val="kk-KZ"/>
              </w:rPr>
              <w:t xml:space="preserve">тұжырымдамасы» және т.б ұғымдарға </w:t>
            </w:r>
            <w:r w:rsidRPr="004703D7">
              <w:rPr>
                <w:rStyle w:val="normaltextrun"/>
                <w:bCs/>
                <w:sz w:val="20"/>
                <w:szCs w:val="20"/>
                <w:lang w:val="kk-KZ"/>
              </w:rPr>
              <w:t>өз анықтамасын ұсынады.</w:t>
            </w:r>
          </w:p>
        </w:tc>
        <w:tc>
          <w:tcPr>
            <w:tcW w:w="180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ДӨЖ жұмысында білім алушы  өз ойын толық жеткізе алмайды, сыни ойлау тұрғысынан пікірлері әлсіз,  әрі терең емес.Ұсыныстар бере алмайды.</w:t>
            </w:r>
          </w:p>
        </w:tc>
        <w:tc>
          <w:tcPr>
            <w:tcW w:w="26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Өздігінен сараптама, сыни пікір жасай алмаған.  </w:t>
            </w:r>
            <w:r w:rsidRPr="004703D7">
              <w:rPr>
                <w:rStyle w:val="eop"/>
                <w:sz w:val="20"/>
                <w:szCs w:val="20"/>
                <w:lang w:val="kk-KZ"/>
              </w:rPr>
              <w:t>  Салыстырмалы педагогика және салыстырмалы білім беру  бойынша терминдерді шатастырады, құрастыруда қателіктер кездеседі. Ұсынысы жоқ.</w:t>
            </w:r>
          </w:p>
        </w:tc>
      </w:tr>
      <w:tr w:rsidR="004703D7" w:rsidRPr="004703D7" w:rsidTr="00FE15CE">
        <w:trPr>
          <w:trHeight w:val="1380"/>
        </w:trPr>
        <w:tc>
          <w:tcPr>
            <w:tcW w:w="1701" w:type="dxa"/>
            <w:tcBorders>
              <w:top w:val="single" w:sz="6" w:space="0" w:color="auto"/>
              <w:left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sz w:val="20"/>
                <w:szCs w:val="20"/>
                <w:lang w:val="kk-KZ"/>
              </w:rPr>
              <w:t>Жазу</w:t>
            </w:r>
            <w:r w:rsidRPr="004703D7">
              <w:rPr>
                <w:rStyle w:val="normaltextrun"/>
                <w:b/>
                <w:bCs/>
                <w:sz w:val="20"/>
                <w:szCs w:val="20"/>
              </w:rPr>
              <w:t>, </w:t>
            </w:r>
            <w:r w:rsidRPr="004703D7">
              <w:rPr>
                <w:rStyle w:val="normaltextrun"/>
                <w:sz w:val="20"/>
                <w:szCs w:val="20"/>
              </w:rPr>
              <w:t> </w:t>
            </w:r>
            <w:r w:rsidRPr="004703D7">
              <w:rPr>
                <w:rStyle w:val="eop"/>
                <w:sz w:val="20"/>
                <w:szCs w:val="20"/>
              </w:rPr>
              <w:t>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rPr>
              <w:t xml:space="preserve">АРА </w:t>
            </w:r>
            <w:r w:rsidRPr="004703D7">
              <w:rPr>
                <w:rStyle w:val="normaltextrun"/>
                <w:b/>
                <w:bCs/>
                <w:sz w:val="20"/>
                <w:szCs w:val="20"/>
                <w:lang w:val="en-US"/>
              </w:rPr>
              <w:t>style</w:t>
            </w:r>
            <w:r w:rsidRPr="004703D7">
              <w:rPr>
                <w:rStyle w:val="eop"/>
                <w:sz w:val="20"/>
                <w:szCs w:val="20"/>
              </w:rPr>
              <w:t> </w:t>
            </w:r>
          </w:p>
        </w:tc>
        <w:tc>
          <w:tcPr>
            <w:tcW w:w="2244" w:type="dxa"/>
            <w:tcBorders>
              <w:top w:val="single" w:sz="6" w:space="0" w:color="auto"/>
              <w:left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eastAsia="en-US"/>
              </w:rPr>
              <w:t>Докторанттың жұмысы    мазмұндық жағынан  дұрыс,  ғылыми негізде толық ашылған .Жазу стилі айқын,анықтамалар  нақты  тұжырымдалған.</w:t>
            </w:r>
          </w:p>
        </w:tc>
        <w:tc>
          <w:tcPr>
            <w:tcW w:w="1800" w:type="dxa"/>
            <w:tcBorders>
              <w:top w:val="single" w:sz="6" w:space="0" w:color="auto"/>
              <w:left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Жұмыс жақсы орындалған, ғылыми стиль сақталған, өз қолтаңбасы бар. </w:t>
            </w:r>
            <w:r w:rsidRPr="004703D7">
              <w:rPr>
                <w:rStyle w:val="eop"/>
                <w:sz w:val="20"/>
                <w:szCs w:val="20"/>
                <w:lang w:val="kk-KZ"/>
              </w:rPr>
              <w:t> </w:t>
            </w:r>
          </w:p>
        </w:tc>
        <w:tc>
          <w:tcPr>
            <w:tcW w:w="2407" w:type="dxa"/>
            <w:tcBorders>
              <w:top w:val="single" w:sz="6" w:space="0" w:color="auto"/>
              <w:left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Докторанттың өздік жұмысы кейбір нақтылықты талап етеді, біршама қателері де бар.</w:t>
            </w:r>
          </w:p>
        </w:tc>
        <w:tc>
          <w:tcPr>
            <w:tcW w:w="2621" w:type="dxa"/>
            <w:tcBorders>
              <w:top w:val="single" w:sz="6" w:space="0" w:color="auto"/>
              <w:left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bl>
    <w:p w:rsidR="004703D7" w:rsidRPr="004703D7" w:rsidRDefault="004703D7" w:rsidP="004703D7">
      <w:pPr>
        <w:shd w:val="clear" w:color="auto" w:fill="FFFFFF"/>
        <w:tabs>
          <w:tab w:val="left" w:pos="1332"/>
        </w:tabs>
        <w:spacing w:after="100" w:afterAutospacing="1"/>
        <w:jc w:val="center"/>
        <w:rPr>
          <w:b/>
          <w:sz w:val="20"/>
          <w:szCs w:val="20"/>
          <w:lang w:val="kk-KZ"/>
        </w:rPr>
      </w:pPr>
      <w:r w:rsidRPr="004703D7">
        <w:rPr>
          <w:b/>
          <w:sz w:val="20"/>
          <w:szCs w:val="20"/>
          <w:lang w:val="kk-KZ"/>
        </w:rPr>
        <w:t xml:space="preserve"> ДӨЖ</w:t>
      </w:r>
      <w:r w:rsidRPr="004703D7">
        <w:rPr>
          <w:b/>
          <w:sz w:val="20"/>
          <w:szCs w:val="20"/>
        </w:rPr>
        <w:t>2.</w:t>
      </w:r>
      <w:r w:rsidRPr="004703D7">
        <w:rPr>
          <w:b/>
          <w:sz w:val="20"/>
          <w:szCs w:val="20"/>
          <w:lang w:val="kk-KZ"/>
        </w:rPr>
        <w:t xml:space="preserve"> «</w:t>
      </w:r>
      <w:r w:rsidRPr="004703D7">
        <w:rPr>
          <w:b/>
          <w:bCs/>
          <w:sz w:val="20"/>
          <w:szCs w:val="20"/>
          <w:lang w:val="kk-KZ"/>
        </w:rPr>
        <w:t>Сапаны  басқарудың Европалық тәжірибесі»</w:t>
      </w:r>
      <w:r w:rsidRPr="004703D7">
        <w:rPr>
          <w:b/>
          <w:sz w:val="20"/>
          <w:szCs w:val="20"/>
          <w:lang w:val="kk-KZ"/>
        </w:rPr>
        <w:t xml:space="preserve"> тақырыбына теориялық-практикалық  талдау. ( презентация   түрінде жеке қорғау)</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552"/>
        <w:gridCol w:w="1984"/>
      </w:tblGrid>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Критерий</w:t>
            </w:r>
            <w:r w:rsidRPr="004703D7">
              <w:rPr>
                <w:rStyle w:val="normaltextrun"/>
                <w:b/>
                <w:bCs/>
                <w:color w:val="000000"/>
                <w:sz w:val="20"/>
                <w:szCs w:val="20"/>
                <w:lang w:val="kk-KZ"/>
              </w:rPr>
              <w:t>і</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Өте 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b/>
                <w:sz w:val="20"/>
                <w:szCs w:val="20"/>
                <w:lang w:eastAsia="en-US"/>
              </w:rPr>
              <w:t>21-18%</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Қанағаттанарлық</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p>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eop"/>
                <w:b/>
                <w:sz w:val="20"/>
                <w:szCs w:val="20"/>
                <w:lang w:val="kk-KZ" w:eastAsia="en-US"/>
              </w:rPr>
              <w:t>17-15%</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color w:val="000000"/>
                <w:sz w:val="20"/>
                <w:szCs w:val="20"/>
              </w:rPr>
              <w:t>«</w:t>
            </w:r>
            <w:r w:rsidRPr="004703D7">
              <w:rPr>
                <w:rStyle w:val="normaltextrun"/>
                <w:b/>
                <w:bCs/>
                <w:color w:val="000000"/>
                <w:sz w:val="20"/>
                <w:szCs w:val="20"/>
                <w:lang w:val="kk-KZ"/>
              </w:rPr>
              <w:t>Қанағаттанарлықсыз</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normaltextrun"/>
                <w:b/>
                <w:bCs/>
                <w:sz w:val="20"/>
                <w:szCs w:val="20"/>
                <w:lang w:eastAsia="en-US"/>
              </w:rPr>
              <w:t>%</w:t>
            </w:r>
            <w:r w:rsidRPr="004703D7">
              <w:rPr>
                <w:rStyle w:val="eop"/>
                <w:sz w:val="20"/>
                <w:szCs w:val="20"/>
                <w:lang w:eastAsia="en-US"/>
              </w:rPr>
              <w:t> </w:t>
            </w:r>
            <w:r w:rsidRPr="004703D7">
              <w:rPr>
                <w:rStyle w:val="eop"/>
                <w:b/>
                <w:sz w:val="20"/>
                <w:szCs w:val="20"/>
                <w:lang w:eastAsia="en-US"/>
              </w:rPr>
              <w:t>0-10%</w:t>
            </w:r>
            <w:r w:rsidRPr="004703D7">
              <w:rPr>
                <w:rStyle w:val="eop"/>
                <w:sz w:val="20"/>
                <w:szCs w:val="20"/>
                <w:lang w:val="kk-KZ" w:eastAsia="en-US"/>
              </w:rPr>
              <w:t xml:space="preserve"> </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b/>
                <w:bCs/>
                <w:sz w:val="20"/>
                <w:szCs w:val="20"/>
              </w:rPr>
              <w:t> </w:t>
            </w:r>
            <w:r w:rsidRPr="004703D7">
              <w:rPr>
                <w:rStyle w:val="normaltextrun"/>
                <w:sz w:val="20"/>
                <w:szCs w:val="20"/>
              </w:rPr>
              <w:t> </w:t>
            </w:r>
            <w:r w:rsidRPr="004703D7">
              <w:rPr>
                <w:rStyle w:val="normaltextrun"/>
                <w:rFonts w:eastAsiaTheme="minorEastAsia"/>
                <w:b/>
                <w:bCs/>
                <w:sz w:val="20"/>
                <w:szCs w:val="20"/>
                <w:lang w:val="kk-KZ" w:eastAsia="en-US"/>
              </w:rPr>
              <w:t>Презентация құ</w:t>
            </w:r>
            <w:proofErr w:type="gramStart"/>
            <w:r w:rsidRPr="004703D7">
              <w:rPr>
                <w:rStyle w:val="normaltextrun"/>
                <w:rFonts w:eastAsiaTheme="minorEastAsia"/>
                <w:b/>
                <w:bCs/>
                <w:sz w:val="20"/>
                <w:szCs w:val="20"/>
                <w:lang w:val="kk-KZ" w:eastAsia="en-US"/>
              </w:rPr>
              <w:t>растыру</w:t>
            </w:r>
            <w:proofErr w:type="gramEnd"/>
            <w:r w:rsidRPr="004703D7">
              <w:rPr>
                <w:rStyle w:val="normaltextrun"/>
                <w:rFonts w:eastAsiaTheme="minorEastAsia"/>
                <w:b/>
                <w:bCs/>
                <w:sz w:val="20"/>
                <w:szCs w:val="20"/>
                <w:lang w:val="kk-KZ" w:eastAsia="en-US"/>
              </w:rPr>
              <w:t>ға байланысты  салыстырмалы білім беру теорияларын, тұжырымдама</w:t>
            </w:r>
          </w:p>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rFonts w:eastAsiaTheme="minorEastAsia"/>
                <w:b/>
                <w:bCs/>
                <w:sz w:val="20"/>
                <w:szCs w:val="20"/>
                <w:lang w:val="kk-KZ" w:eastAsia="en-US"/>
              </w:rPr>
              <w:t>ларын түсінуі</w:t>
            </w:r>
          </w:p>
          <w:p w:rsidR="004703D7" w:rsidRPr="004703D7" w:rsidRDefault="004703D7" w:rsidP="00FE15CE">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rPr>
              <w:t> </w:t>
            </w:r>
            <w:r w:rsidRPr="004703D7">
              <w:rPr>
                <w:rStyle w:val="normaltextrun"/>
                <w:sz w:val="20"/>
                <w:szCs w:val="20"/>
              </w:rPr>
              <w:t> </w:t>
            </w:r>
            <w:r w:rsidRPr="004703D7">
              <w:rPr>
                <w:rStyle w:val="eop"/>
                <w:sz w:val="20"/>
                <w:szCs w:val="20"/>
              </w:rPr>
              <w:t> </w:t>
            </w:r>
            <w:r w:rsidRPr="004703D7">
              <w:rPr>
                <w:color w:val="000000"/>
                <w:sz w:val="20"/>
                <w:szCs w:val="20"/>
                <w:lang w:val="kk-KZ"/>
              </w:rPr>
              <w:t xml:space="preserve">Докторант   </w:t>
            </w:r>
            <w:r w:rsidRPr="004703D7">
              <w:rPr>
                <w:rStyle w:val="eop"/>
                <w:sz w:val="20"/>
                <w:szCs w:val="20"/>
                <w:lang w:val="kk-KZ"/>
              </w:rPr>
              <w:t xml:space="preserve">тапсырмаға сәйкес </w:t>
            </w:r>
            <w:r w:rsidRPr="004703D7">
              <w:rPr>
                <w:bCs/>
                <w:sz w:val="20"/>
                <w:szCs w:val="20"/>
                <w:lang w:val="kk-KZ"/>
              </w:rPr>
              <w:t>презентацияның мақсаттары мен міндеттерін белгілеу,</w:t>
            </w:r>
            <w:r w:rsidRPr="004703D7">
              <w:rPr>
                <w:bCs/>
                <w:sz w:val="20"/>
                <w:szCs w:val="20"/>
                <w:lang w:val="kk-KZ"/>
              </w:rPr>
              <w:br/>
              <w:t>презентацияның мазмұнын және дизайнын анықтау,</w:t>
            </w:r>
            <w:r w:rsidRPr="004703D7">
              <w:rPr>
                <w:bCs/>
                <w:sz w:val="20"/>
                <w:szCs w:val="20"/>
                <w:lang w:val="kk-KZ"/>
              </w:rPr>
              <w:br/>
              <w:t xml:space="preserve">презентация жасау </w:t>
            </w:r>
            <w:proofErr w:type="gramStart"/>
            <w:r w:rsidRPr="004703D7">
              <w:rPr>
                <w:bCs/>
                <w:sz w:val="20"/>
                <w:szCs w:val="20"/>
                <w:lang w:val="kk-KZ"/>
              </w:rPr>
              <w:t>р</w:t>
            </w:r>
            <w:proofErr w:type="gramEnd"/>
            <w:r w:rsidRPr="004703D7">
              <w:rPr>
                <w:bCs/>
                <w:sz w:val="20"/>
                <w:szCs w:val="20"/>
                <w:lang w:val="kk-KZ"/>
              </w:rPr>
              <w:t>әсімі (мәтін енгізу, кірістіру нысандары, анимацияны кірістіру)</w:t>
            </w:r>
            <w:r w:rsidRPr="004703D7">
              <w:rPr>
                <w:bCs/>
                <w:sz w:val="20"/>
                <w:szCs w:val="20"/>
                <w:lang w:val="kk-KZ"/>
              </w:rPr>
              <w:br/>
              <w:t>көрсетілім көрсету талаптарын  қ</w:t>
            </w:r>
            <w:r w:rsidRPr="004703D7">
              <w:rPr>
                <w:rStyle w:val="eop"/>
                <w:sz w:val="20"/>
                <w:szCs w:val="20"/>
                <w:lang w:val="kk-KZ"/>
              </w:rPr>
              <w:t xml:space="preserve">олдана алған. </w:t>
            </w:r>
            <w:r w:rsidRPr="004703D7">
              <w:rPr>
                <w:color w:val="000000"/>
                <w:sz w:val="20"/>
                <w:szCs w:val="20"/>
                <w:lang w:val="kk-KZ"/>
              </w:rPr>
              <w:t xml:space="preserve">Мәселенің шешімін табуда ғылыми еңбектерге сүйеніп, талдау жасаған. </w:t>
            </w:r>
            <w:r w:rsidRPr="004703D7">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xml:space="preserve"> Тапсырманы орындауда  </w:t>
            </w:r>
            <w:r w:rsidRPr="004703D7">
              <w:rPr>
                <w:bCs/>
                <w:sz w:val="20"/>
                <w:szCs w:val="20"/>
                <w:lang w:val="kk-KZ"/>
              </w:rPr>
              <w:t>презентацияның мазмұнын, жасау рәсімі (мәтін енгізу, кірістіру нысандары, көрсетілім көрсету талаптарын  қ</w:t>
            </w:r>
            <w:r w:rsidRPr="004703D7">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color w:val="000000"/>
                <w:sz w:val="20"/>
                <w:szCs w:val="20"/>
                <w:lang w:val="kk-KZ"/>
              </w:rPr>
              <w:t xml:space="preserve">Докторант   тапсырманы  тақырыпты толық түсіне алмаған.  </w:t>
            </w:r>
            <w:r w:rsidRPr="004703D7">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Pr="004703D7">
              <w:rPr>
                <w:sz w:val="20"/>
                <w:szCs w:val="20"/>
                <w:lang w:val="kk-KZ"/>
              </w:rPr>
              <w:t xml:space="preserve">Ұғымдардың тек қысқаша сипаттамасын ұсынады. Анықтамалары айқын емес. </w:t>
            </w:r>
          </w:p>
          <w:p w:rsidR="004703D7" w:rsidRPr="004703D7" w:rsidRDefault="004703D7" w:rsidP="00FE15CE">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sz w:val="20"/>
                <w:szCs w:val="20"/>
                <w:lang w:val="kk-KZ"/>
              </w:rPr>
              <w:t>«</w:t>
            </w:r>
            <w:r w:rsidRPr="004703D7">
              <w:rPr>
                <w:bCs/>
                <w:sz w:val="20"/>
                <w:szCs w:val="20"/>
                <w:lang w:val="kk-KZ"/>
              </w:rPr>
              <w:t>Сапаны  басқарудың Европалық тәжірибесі»</w:t>
            </w:r>
            <w:r w:rsidRPr="004703D7">
              <w:rPr>
                <w:sz w:val="20"/>
                <w:szCs w:val="20"/>
                <w:lang w:val="kk-KZ"/>
              </w:rPr>
              <w:t xml:space="preserve"> тақырыбын аша алмаған. </w:t>
            </w:r>
            <w:r w:rsidRPr="004703D7">
              <w:rPr>
                <w:rStyle w:val="normaltextrun"/>
                <w:sz w:val="20"/>
                <w:szCs w:val="20"/>
                <w:lang w:val="kk-KZ"/>
              </w:rPr>
              <w:t xml:space="preserve"> Тапсырма салғырт орындалған, докторанттың өз ойы, пікірі мүлдем көрінбейді.</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rFonts w:eastAsiaTheme="minorEastAsia"/>
                <w:b/>
                <w:bCs/>
                <w:sz w:val="20"/>
                <w:szCs w:val="20"/>
                <w:lang w:val="kk-KZ"/>
              </w:rPr>
              <w:t>Презентация құрастыруға қойылатын талаптар легін  ұғынуы,</w:t>
            </w:r>
            <w:r w:rsidRPr="004703D7">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Cs/>
                <w:sz w:val="20"/>
                <w:szCs w:val="20"/>
                <w:lang w:val="kk-KZ"/>
              </w:rPr>
              <w:t xml:space="preserve">Докторанттың 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 xml:space="preserve">Докторант тақырыпты түсінеді, презентация </w:t>
            </w:r>
            <w:r w:rsidRPr="004703D7">
              <w:rPr>
                <w:sz w:val="20"/>
                <w:szCs w:val="20"/>
                <w:lang w:val="kk-KZ"/>
              </w:rPr>
              <w:t>құрастыруға қойылатын талаптарға сәйкес  зерттеушілік танытады.</w:t>
            </w:r>
            <w:r w:rsidRPr="004703D7">
              <w:rPr>
                <w:color w:val="000000"/>
                <w:sz w:val="20"/>
                <w:szCs w:val="20"/>
                <w:lang w:val="kk-KZ"/>
              </w:rPr>
              <w:t xml:space="preserve">  Жұмысын қорғауда    көп ізденген. </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ДӨЖ жұмысында біршама олқылықтар кездеседі, тақырып толық ашылмаған. Көбінесе жалпылама әдістерге сүйенеді</w:t>
            </w:r>
            <w:r w:rsidRPr="004703D7">
              <w:rPr>
                <w:rFonts w:eastAsia="Calibri"/>
                <w:sz w:val="20"/>
                <w:szCs w:val="20"/>
                <w:lang w:val="kk-KZ"/>
              </w:rPr>
              <w:t>.Слайд жасауда ұтқырлық көрсете алмайды.</w:t>
            </w:r>
            <w:r w:rsidRPr="004703D7">
              <w:rPr>
                <w:color w:val="000000"/>
                <w:sz w:val="20"/>
                <w:szCs w:val="20"/>
                <w:lang w:val="kk-KZ"/>
              </w:rPr>
              <w:t xml:space="preserve"> </w:t>
            </w:r>
            <w:r w:rsidRPr="004703D7">
              <w:rPr>
                <w:sz w:val="20"/>
                <w:szCs w:val="20"/>
                <w:lang w:val="kk-KZ"/>
              </w:rPr>
              <w:t>«</w:t>
            </w:r>
            <w:r w:rsidRPr="004703D7">
              <w:rPr>
                <w:bCs/>
                <w:sz w:val="20"/>
                <w:szCs w:val="20"/>
                <w:lang w:val="kk-KZ"/>
              </w:rPr>
              <w:t>Сапаны  басқару» , «сапа» «Европалық тәжірибе»</w:t>
            </w:r>
            <w:r w:rsidRPr="004703D7">
              <w:rPr>
                <w:sz w:val="20"/>
                <w:szCs w:val="20"/>
                <w:lang w:val="kk-KZ"/>
              </w:rPr>
              <w:t xml:space="preserve"> «ұғымдарының мәнін аша  толық алмаған.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ДӨЖ талапқа сай емес, көшірме түрінде ұсынылған. Презентация құрастыру бойынша түсінігі әлсіз.  Өз ойын зерттеушілік бағытта  жеткізуде қиындықтары бар.</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eop"/>
                <w:b/>
                <w:bCs/>
                <w:sz w:val="20"/>
                <w:szCs w:val="20"/>
                <w:lang w:val="kk-KZ"/>
              </w:rPr>
              <w:t>Презентация құрастыру бойынша маңызды  ұсыныстар беруі</w:t>
            </w:r>
            <w:r w:rsidRPr="004703D7">
              <w:rPr>
                <w:rStyle w:val="a7"/>
                <w:sz w:val="20"/>
                <w:szCs w:val="20"/>
                <w:lang w:val="kk-KZ"/>
              </w:rPr>
              <w:t xml:space="preserve"> </w:t>
            </w:r>
            <w:r w:rsidRPr="004703D7">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4703D7">
              <w:rPr>
                <w:rStyle w:val="normaltextrun"/>
                <w:sz w:val="20"/>
                <w:szCs w:val="20"/>
                <w:lang w:val="kk-KZ"/>
              </w:rPr>
              <w:t>Рәсімделуі  талапқа сәйкес келеді. Көпшілік алдында өз ойынашық, дәлелді мысалдармен  жеткізе алады.</w:t>
            </w:r>
            <w:r w:rsidRPr="004703D7">
              <w:rPr>
                <w:rStyle w:val="eop"/>
                <w:sz w:val="20"/>
                <w:szCs w:val="20"/>
                <w:lang w:val="kk-KZ"/>
              </w:rPr>
              <w:t> </w:t>
            </w:r>
            <w:r w:rsidRPr="004703D7">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Докторант презентация жасауда ынталылық танытады, өз пікірімен тақырыпты талдай алған. Салыстырмалы білім беру теорияларын біледі, теориялық тұрғыда жақсы, практикалық бағыты басым.</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Салыстырмалы білім беру теорияларын  теориялық тұрғыда  түсіндіріп айта алмайды.   Ұсыныстары  нақты емес және практикалық маңыздылық көрінбейді.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4703D7">
              <w:rPr>
                <w:rStyle w:val="eop"/>
                <w:bCs/>
                <w:sz w:val="20"/>
                <w:szCs w:val="20"/>
                <w:lang w:val="kk-KZ"/>
              </w:rPr>
              <w:t xml:space="preserve">Презентация құрастыру бойынша маңызды  ұсыныстар бермеген. </w:t>
            </w:r>
          </w:p>
        </w:tc>
      </w:tr>
      <w:tr w:rsidR="004703D7" w:rsidRPr="004703D7" w:rsidTr="00FE15CE">
        <w:trPr>
          <w:trHeight w:val="924"/>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b/>
                <w:bCs/>
                <w:sz w:val="20"/>
                <w:szCs w:val="20"/>
                <w:lang w:val="kk-KZ"/>
              </w:rPr>
              <w:lastRenderedPageBreak/>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sz w:val="20"/>
                <w:szCs w:val="20"/>
                <w:lang w:val="kk-KZ"/>
              </w:rPr>
              <w:t xml:space="preserve">   Презентация жасауда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sz w:val="20"/>
                <w:szCs w:val="20"/>
                <w:lang w:val="kk-KZ"/>
              </w:rPr>
              <w:t>Бірлесе командамен, топпен  жұмыс жасауға  бейім . Нәтижені болжайды.</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sz w:val="20"/>
                <w:szCs w:val="20"/>
                <w:lang w:val="kk-KZ" w:eastAsia="en-US"/>
              </w:rPr>
            </w:pPr>
            <w:r w:rsidRPr="004703D7">
              <w:rPr>
                <w:rStyle w:val="normaltextrun"/>
                <w:sz w:val="20"/>
                <w:szCs w:val="20"/>
                <w:lang w:val="kk-KZ" w:eastAsia="en-US"/>
              </w:rPr>
              <w:t xml:space="preserve">Коммуникацияға бейімділігін көрсете алмайды. </w:t>
            </w:r>
            <w:r w:rsidRPr="004703D7">
              <w:rPr>
                <w:sz w:val="20"/>
                <w:szCs w:val="20"/>
                <w:lang w:val="kk-KZ" w:eastAsia="en-US"/>
              </w:rPr>
              <w:t xml:space="preserve">Жұмыс тобымен, командамен ортақ тіл табысуға  талпынады.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sz w:val="20"/>
                <w:szCs w:val="20"/>
                <w:lang w:val="kk-KZ" w:eastAsia="en-US"/>
              </w:rPr>
            </w:pPr>
            <w:r w:rsidRPr="004703D7">
              <w:rPr>
                <w:rStyle w:val="normaltextrun"/>
                <w:sz w:val="20"/>
                <w:szCs w:val="20"/>
                <w:lang w:val="kk-KZ" w:eastAsia="en-US"/>
              </w:rPr>
              <w:t>Материалдары талапқа сай емес,  аудитория алдында сөйлеуі төмен.</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lang w:val="kk-KZ"/>
              </w:rPr>
              <w:t xml:space="preserve"> </w:t>
            </w:r>
          </w:p>
        </w:tc>
      </w:tr>
    </w:tbl>
    <w:p w:rsidR="004703D7" w:rsidRPr="004703D7" w:rsidRDefault="004703D7" w:rsidP="004703D7">
      <w:pPr>
        <w:jc w:val="both"/>
        <w:rPr>
          <w:b/>
          <w:sz w:val="20"/>
          <w:szCs w:val="20"/>
          <w:lang w:val="kk-KZ"/>
        </w:rPr>
      </w:pPr>
      <w:r w:rsidRPr="004703D7">
        <w:rPr>
          <w:b/>
          <w:sz w:val="20"/>
          <w:szCs w:val="20"/>
          <w:lang w:val="kk-KZ"/>
        </w:rPr>
        <w:t>ДӨЖ3.А.Қ.Құсайыновтың компаративистика саласындағы  еңбектерінің жіктемесін жасау және орта білім беру  саласы бойынша  бір ғылыми   еңбегіне аннотация жазу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Критерий</w:t>
            </w:r>
            <w:r w:rsidRPr="004703D7">
              <w:rPr>
                <w:rStyle w:val="normaltextrun"/>
                <w:b/>
                <w:bCs/>
                <w:color w:val="000000"/>
                <w:sz w:val="20"/>
                <w:szCs w:val="20"/>
                <w:lang w:val="kk-KZ"/>
              </w:rPr>
              <w:t>і</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eop"/>
                <w:sz w:val="20"/>
                <w:szCs w:val="20"/>
                <w:lang w:val="kk-KZ"/>
              </w:rPr>
            </w:pPr>
            <w:r w:rsidRPr="004703D7">
              <w:rPr>
                <w:rStyle w:val="normaltextrun"/>
                <w:b/>
                <w:bCs/>
                <w:color w:val="000000"/>
                <w:sz w:val="20"/>
                <w:szCs w:val="20"/>
              </w:rPr>
              <w:t>«</w:t>
            </w:r>
            <w:r w:rsidRPr="004703D7">
              <w:rPr>
                <w:rStyle w:val="normaltextrun"/>
                <w:b/>
                <w:bCs/>
                <w:color w:val="000000"/>
                <w:sz w:val="20"/>
                <w:szCs w:val="20"/>
                <w:lang w:val="kk-KZ"/>
              </w:rPr>
              <w:t>Өте жақсы</w:t>
            </w:r>
            <w:r w:rsidRPr="004703D7">
              <w:rPr>
                <w:rStyle w:val="normaltextrun"/>
                <w:b/>
                <w:bCs/>
                <w:color w:val="000000"/>
                <w:sz w:val="20"/>
                <w:szCs w:val="20"/>
              </w:rPr>
              <w:t>»</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eop"/>
                <w:sz w:val="20"/>
                <w:szCs w:val="20"/>
                <w:lang w:val="kk-KZ"/>
              </w:rPr>
              <w:t xml:space="preserve"> </w:t>
            </w:r>
          </w:p>
          <w:p w:rsidR="004703D7" w:rsidRPr="004703D7" w:rsidRDefault="004703D7" w:rsidP="00FE15CE">
            <w:pPr>
              <w:pStyle w:val="paragraph"/>
              <w:spacing w:before="0" w:beforeAutospacing="0" w:after="0" w:afterAutospacing="0"/>
              <w:textAlignment w:val="baseline"/>
              <w:rPr>
                <w:sz w:val="20"/>
                <w:szCs w:val="20"/>
              </w:rPr>
            </w:pPr>
            <w:r w:rsidRPr="004703D7">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eop"/>
                <w:sz w:val="20"/>
                <w:szCs w:val="20"/>
                <w:lang w:val="kk-KZ"/>
              </w:rPr>
            </w:pPr>
            <w:r w:rsidRPr="004703D7">
              <w:rPr>
                <w:rStyle w:val="normaltextrun"/>
                <w:b/>
                <w:bCs/>
                <w:color w:val="000000"/>
                <w:sz w:val="20"/>
                <w:szCs w:val="20"/>
              </w:rPr>
              <w:t>«</w:t>
            </w:r>
            <w:r w:rsidRPr="004703D7">
              <w:rPr>
                <w:rStyle w:val="normaltextrun"/>
                <w:b/>
                <w:bCs/>
                <w:color w:val="000000"/>
                <w:sz w:val="20"/>
                <w:szCs w:val="20"/>
                <w:lang w:val="kk-KZ"/>
              </w:rPr>
              <w:t>Қанағаттанарлық</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p>
          <w:p w:rsidR="004703D7" w:rsidRPr="004703D7" w:rsidRDefault="004703D7" w:rsidP="00FE15CE">
            <w:pPr>
              <w:pStyle w:val="paragraph"/>
              <w:spacing w:before="0" w:beforeAutospacing="0" w:after="0" w:afterAutospacing="0"/>
              <w:textAlignment w:val="baseline"/>
              <w:rPr>
                <w:sz w:val="20"/>
                <w:szCs w:val="20"/>
              </w:rPr>
            </w:pPr>
            <w:r w:rsidRPr="004703D7">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b/>
                <w:sz w:val="20"/>
                <w:szCs w:val="20"/>
                <w:lang w:val="kk-KZ" w:eastAsia="en-US"/>
              </w:rPr>
            </w:pPr>
            <w:r w:rsidRPr="004703D7">
              <w:rPr>
                <w:rStyle w:val="normaltextrun"/>
                <w:b/>
                <w:bCs/>
                <w:color w:val="000000"/>
                <w:sz w:val="20"/>
                <w:szCs w:val="20"/>
              </w:rPr>
              <w:t>«</w:t>
            </w:r>
            <w:r w:rsidRPr="004703D7">
              <w:rPr>
                <w:rStyle w:val="normaltextrun"/>
                <w:b/>
                <w:bCs/>
                <w:color w:val="000000"/>
                <w:sz w:val="20"/>
                <w:szCs w:val="20"/>
                <w:lang w:val="kk-KZ"/>
              </w:rPr>
              <w:t>Қанағаттанарлықсыз</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eop"/>
                <w:b/>
                <w:sz w:val="20"/>
                <w:szCs w:val="20"/>
                <w:lang w:val="kk-KZ" w:eastAsia="en-US"/>
              </w:rPr>
              <w:t>0-10%</w:t>
            </w:r>
            <w:r w:rsidRPr="004703D7">
              <w:rPr>
                <w:rStyle w:val="eop"/>
                <w:sz w:val="20"/>
                <w:szCs w:val="20"/>
                <w:lang w:val="kk-KZ" w:eastAsia="en-US"/>
              </w:rPr>
              <w:t xml:space="preserve"> </w:t>
            </w:r>
          </w:p>
          <w:p w:rsidR="004703D7" w:rsidRPr="004703D7" w:rsidRDefault="004703D7" w:rsidP="00FE15CE">
            <w:pPr>
              <w:pStyle w:val="paragraph"/>
              <w:spacing w:before="0" w:beforeAutospacing="0" w:after="0" w:afterAutospacing="0"/>
              <w:textAlignment w:val="baseline"/>
              <w:rPr>
                <w:sz w:val="20"/>
                <w:szCs w:val="20"/>
              </w:rPr>
            </w:pP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b/>
                <w:bCs/>
                <w:sz w:val="20"/>
                <w:szCs w:val="20"/>
              </w:rPr>
              <w:t> </w:t>
            </w:r>
            <w:r w:rsidRPr="004703D7">
              <w:rPr>
                <w:rStyle w:val="normaltextrun"/>
                <w:sz w:val="20"/>
                <w:szCs w:val="20"/>
              </w:rPr>
              <w:t> </w:t>
            </w:r>
            <w:r w:rsidRPr="004703D7">
              <w:rPr>
                <w:b/>
                <w:sz w:val="20"/>
                <w:szCs w:val="20"/>
                <w:lang w:val="kk-KZ" w:eastAsia="en-US"/>
              </w:rPr>
              <w:t xml:space="preserve"> </w:t>
            </w:r>
            <w:r w:rsidRPr="004703D7">
              <w:rPr>
                <w:b/>
                <w:sz w:val="20"/>
                <w:szCs w:val="20"/>
                <w:lang w:val="kk-KZ"/>
              </w:rPr>
              <w:t>Салыстырмалы бі</w:t>
            </w:r>
            <w:proofErr w:type="gramStart"/>
            <w:r w:rsidRPr="004703D7">
              <w:rPr>
                <w:b/>
                <w:sz w:val="20"/>
                <w:szCs w:val="20"/>
                <w:lang w:val="kk-KZ"/>
              </w:rPr>
              <w:t>л</w:t>
            </w:r>
            <w:proofErr w:type="gramEnd"/>
            <w:r w:rsidRPr="004703D7">
              <w:rPr>
                <w:b/>
                <w:sz w:val="20"/>
                <w:szCs w:val="20"/>
                <w:lang w:val="kk-KZ"/>
              </w:rPr>
              <w:t>ім берудің теориясы мен тұжырымдамасы: отандық және шетелдік тәжірибенің</w:t>
            </w:r>
            <w:r w:rsidRPr="004703D7">
              <w:rPr>
                <w:sz w:val="20"/>
                <w:szCs w:val="20"/>
                <w:lang w:val="kk-KZ"/>
              </w:rPr>
              <w:t xml:space="preserve">  </w:t>
            </w:r>
            <w:r w:rsidRPr="004703D7">
              <w:rPr>
                <w:b/>
                <w:sz w:val="20"/>
                <w:szCs w:val="20"/>
                <w:lang w:val="kk-KZ" w:eastAsia="en-US"/>
              </w:rPr>
              <w:t>теориялық – әдіснамалық негіздерін,</w:t>
            </w:r>
            <w:r w:rsidRPr="004703D7">
              <w:rPr>
                <w:sz w:val="20"/>
                <w:szCs w:val="20"/>
                <w:lang w:val="kk-KZ" w:eastAsia="en-US"/>
              </w:rPr>
              <w:t xml:space="preserve">  </w:t>
            </w:r>
            <w:r w:rsidRPr="004703D7">
              <w:rPr>
                <w:rStyle w:val="normaltextrun"/>
                <w:rFonts w:eastAsiaTheme="minorEastAsia"/>
                <w:b/>
                <w:bCs/>
                <w:sz w:val="20"/>
                <w:szCs w:val="20"/>
                <w:lang w:val="kk-KZ" w:eastAsia="en-US"/>
              </w:rPr>
              <w:t>тұжырымдама</w:t>
            </w:r>
          </w:p>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rFonts w:eastAsiaTheme="minorEastAsia"/>
                <w:b/>
                <w:bCs/>
                <w:sz w:val="20"/>
                <w:szCs w:val="20"/>
                <w:lang w:val="kk-KZ" w:eastAsia="en-US"/>
              </w:rPr>
              <w:t>ларын түсінуі</w:t>
            </w:r>
          </w:p>
          <w:p w:rsidR="004703D7" w:rsidRPr="004703D7" w:rsidRDefault="004703D7" w:rsidP="00FE15CE">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color w:val="000000"/>
                <w:sz w:val="20"/>
                <w:szCs w:val="20"/>
                <w:lang w:val="kk-KZ"/>
              </w:rPr>
              <w:t xml:space="preserve">Докторант </w:t>
            </w:r>
            <w:r w:rsidRPr="004703D7">
              <w:rPr>
                <w:sz w:val="20"/>
                <w:szCs w:val="20"/>
                <w:lang w:val="kk-KZ"/>
              </w:rPr>
              <w:t xml:space="preserve">академик А.Қ.Құсайыновтың компаративистика саласындағы  ғылыми еңбектерінің </w:t>
            </w:r>
            <w:r w:rsidRPr="004703D7">
              <w:rPr>
                <w:color w:val="000000"/>
                <w:sz w:val="20"/>
                <w:szCs w:val="20"/>
                <w:lang w:val="kk-KZ"/>
              </w:rPr>
              <w:t xml:space="preserve">жіктемесін   еңбектерді  толық қамти отырып  өте жақсы жасай алған, ғалымның әр жылдарғы еңбектеріне жіктеме жасайды.   </w:t>
            </w:r>
            <w:r w:rsidRPr="004703D7">
              <w:rPr>
                <w:sz w:val="20"/>
                <w:szCs w:val="20"/>
                <w:lang w:val="kk-KZ"/>
              </w:rPr>
              <w:t xml:space="preserve">Аннотация жазу </w:t>
            </w:r>
            <w:r w:rsidRPr="004703D7">
              <w:rPr>
                <w:color w:val="000000"/>
                <w:sz w:val="20"/>
                <w:szCs w:val="20"/>
                <w:lang w:val="kk-KZ"/>
              </w:rPr>
              <w:t xml:space="preserve">барысында  жазба жұмысына қойылатын талаптар сақталған. Еңбекте қарастырылған мәселелерді анықтап,оның ерекшелігін танытуда докторант өзінің ойын ғылыми негіздеп  жеткізе алған. Автор жасаған тұжырымдарды саралап, көтерілген мәселені болжай алған.Теориялар мен тұжырымдамаларды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color w:val="000000"/>
                <w:sz w:val="20"/>
                <w:szCs w:val="20"/>
                <w:lang w:val="kk-KZ"/>
              </w:rPr>
              <w:t xml:space="preserve">Аннотация  жазу барысында докторант өзінің ойын, жеткізе алған, аннотация  жазудың  </w:t>
            </w:r>
            <w:r w:rsidRPr="004703D7">
              <w:rPr>
                <w:bCs/>
                <w:sz w:val="20"/>
                <w:szCs w:val="20"/>
                <w:lang w:val="kk-KZ"/>
              </w:rPr>
              <w:t>талаптарын  дұрыс қ</w:t>
            </w:r>
            <w:r w:rsidRPr="004703D7">
              <w:rPr>
                <w:rStyle w:val="eop"/>
                <w:sz w:val="20"/>
                <w:szCs w:val="20"/>
                <w:lang w:val="kk-KZ"/>
              </w:rPr>
              <w:t xml:space="preserve">олданған. Логикалық құрылымда  </w:t>
            </w:r>
            <w:r w:rsidRPr="004703D7">
              <w:rPr>
                <w:color w:val="000000"/>
                <w:sz w:val="20"/>
                <w:szCs w:val="20"/>
                <w:lang w:val="kk-KZ"/>
              </w:rPr>
              <w:t>талдау жасаған. Пікірін аргументтер мен мысалдар арқылы дәлелдейді. Өз көзқарасын түсіндіріп жаза алады.</w:t>
            </w:r>
            <w:r w:rsidRPr="004703D7">
              <w:rPr>
                <w:rStyle w:val="eop"/>
                <w:sz w:val="20"/>
                <w:szCs w:val="20"/>
                <w:lang w:val="kk-KZ"/>
              </w:rPr>
              <w:t xml:space="preserve"> </w:t>
            </w:r>
            <w:r w:rsidRPr="004703D7">
              <w:rPr>
                <w:color w:val="000000"/>
                <w:sz w:val="20"/>
                <w:szCs w:val="20"/>
                <w:lang w:val="kk-KZ"/>
              </w:rPr>
              <w:t xml:space="preserve">Аннотация түсінікті, ғылыми стильде  жазылған. Көлеміне қойылатын талаптар сақталған.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Д</w:t>
            </w:r>
            <w:r w:rsidRPr="004703D7">
              <w:rPr>
                <w:color w:val="000000"/>
                <w:sz w:val="20"/>
                <w:szCs w:val="20"/>
                <w:lang w:val="kk-KZ"/>
              </w:rPr>
              <w:t xml:space="preserve">окторант   тапсырманы  тақырыпты толық түсіне алмаған. Аргументтері әлсіз,  </w:t>
            </w:r>
            <w:r w:rsidRPr="004703D7">
              <w:rPr>
                <w:sz w:val="20"/>
                <w:szCs w:val="20"/>
                <w:lang w:val="kk-KZ"/>
              </w:rPr>
              <w:t xml:space="preserve">аналитикалық талдау жоқ. </w:t>
            </w:r>
            <w:r w:rsidRPr="004703D7">
              <w:rPr>
                <w:color w:val="000000"/>
                <w:sz w:val="20"/>
                <w:szCs w:val="20"/>
                <w:lang w:val="kk-KZ"/>
              </w:rPr>
              <w:t>Ойын жинақы, нақты, анық етіп жаза алмаған.</w:t>
            </w:r>
            <w:r w:rsidRPr="004703D7">
              <w:rPr>
                <w:sz w:val="20"/>
                <w:szCs w:val="20"/>
                <w:lang w:val="kk-KZ"/>
              </w:rPr>
              <w:t xml:space="preserve">  Ғылыми еңбектерінің </w:t>
            </w:r>
            <w:r w:rsidRPr="004703D7">
              <w:rPr>
                <w:color w:val="000000"/>
                <w:sz w:val="20"/>
                <w:szCs w:val="20"/>
                <w:lang w:val="kk-KZ"/>
              </w:rPr>
              <w:t xml:space="preserve">жіктемесін   дұрыс құрастыра алмаған. Аннотация жазу талаптары толық сақталмаған. </w:t>
            </w:r>
            <w:r w:rsidRPr="004703D7">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color w:val="000000"/>
                <w:sz w:val="20"/>
                <w:szCs w:val="20"/>
                <w:lang w:val="kk-KZ"/>
              </w:rPr>
              <w:t xml:space="preserve">Тақырып ашылмаған. Докторант көрсетілген мәселені түсінбеген.      Ойын жинақы, нақты, анық жаза алмаған. Жазба   жұмысының  құрылымы,  оған қойылатын  талаптарды  назарға алмаған. </w:t>
            </w:r>
            <w:r w:rsidRPr="004703D7">
              <w:rPr>
                <w:sz w:val="20"/>
                <w:szCs w:val="20"/>
                <w:lang w:val="kk-KZ"/>
              </w:rPr>
              <w:t xml:space="preserve">Ғылыми түрде негіздеп, өз ойын нақты жеткізуде қиналады. </w:t>
            </w:r>
          </w:p>
          <w:p w:rsidR="004703D7" w:rsidRPr="004703D7" w:rsidRDefault="004703D7" w:rsidP="00FE15CE">
            <w:pPr>
              <w:pStyle w:val="paragraph"/>
              <w:spacing w:before="0" w:beforeAutospacing="0" w:after="0" w:afterAutospacing="0"/>
              <w:textAlignment w:val="baseline"/>
              <w:rPr>
                <w:sz w:val="20"/>
                <w:szCs w:val="20"/>
                <w:lang w:val="kk-KZ"/>
              </w:rPr>
            </w:pPr>
            <w:r w:rsidRPr="004703D7">
              <w:rPr>
                <w:sz w:val="20"/>
                <w:szCs w:val="20"/>
                <w:lang w:val="kk-KZ"/>
              </w:rPr>
              <w:t xml:space="preserve">Аннотация талаптары сақталмаған. </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lang w:val="kk-KZ" w:eastAsia="en-US"/>
              </w:rPr>
              <w:t xml:space="preserve">Пәннің   теориялық және практикалық аспектілерін , басқа ғылымдармен байланысын тапсырма 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Cs/>
                <w:sz w:val="20"/>
                <w:szCs w:val="20"/>
                <w:lang w:val="kk-KZ"/>
              </w:rPr>
              <w:t xml:space="preserve">Докторант пәннің теориялық және практикалық аспектілері мен басқа ғылымдармен байланысын  талдауда  зерттеушілік қабілет таныта  алған. Салыстырмалы педагогика және салыстырмалы білім беру ерекшеліктерін   теориялық көрсете алған.Мәселенің басқа ғылымдармен байланысын түсінеді, талдай алады. </w:t>
            </w:r>
            <w:r w:rsidRPr="004703D7">
              <w:rPr>
                <w:color w:val="28010F"/>
                <w:sz w:val="20"/>
                <w:szCs w:val="20"/>
                <w:lang w:val="kk-KZ"/>
              </w:rPr>
              <w:t xml:space="preserve"> Өзінің ойын бекіту  мақсатында теориялық зерттеулерге  сілтемелер жасап қорытынды пікір айтады. Аннотацияны нақты  мысалдармен  жаза алған. Жұмыстың академиялық стильде жазылуы, докторанттың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Cs/>
                <w:sz w:val="20"/>
                <w:szCs w:val="20"/>
                <w:lang w:val="kk-KZ"/>
              </w:rPr>
              <w:t>Докторанттың зерттеушілік қабілеті анық байқалады, ғылыми еңбектерге талдау жасап, тапсырма мазмұнындағы ұғымдарға салыстырмалы зерттеу мәселелері тұрғысынан пікірін білдіре алған.</w:t>
            </w:r>
            <w:r w:rsidRPr="004703D7">
              <w:rPr>
                <w:sz w:val="20"/>
                <w:szCs w:val="20"/>
                <w:lang w:val="kk-KZ"/>
              </w:rPr>
              <w:t xml:space="preserve"> Ғылыми стиль сақталған.</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rPr>
              <w:t xml:space="preserve"> Тапсырманы орындауда теориялық зерттеулерге  сілтемелер жасап қорытынды пікір айтады.Зерттеу әдістерін орынды қолдана 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Cs/>
                <w:sz w:val="20"/>
                <w:szCs w:val="20"/>
                <w:lang w:val="kk-KZ"/>
              </w:rPr>
              <w:t xml:space="preserve">Докторанттың зерттеушілік қабілеті  толық  байқалмайды, ғылыми еңбектерге талдау жасап, тапсырма талаптарына бойлай алмаған. Аннотация жазу барысында   өзіндік ойы байқалмайды. </w:t>
            </w:r>
            <w:r w:rsidRPr="004703D7">
              <w:rPr>
                <w:color w:val="000000"/>
                <w:sz w:val="20"/>
                <w:szCs w:val="20"/>
                <w:lang w:val="kk-KZ"/>
              </w:rPr>
              <w:t>Ғалымның әр жылдарғы еңбектерін библиграфиялық көрсектіш түрінде  дұрыс рәсімдей алмаған. А</w:t>
            </w:r>
            <w:r w:rsidRPr="004703D7">
              <w:rPr>
                <w:sz w:val="20"/>
                <w:szCs w:val="20"/>
                <w:lang w:val="kk-KZ"/>
              </w:rPr>
              <w:t xml:space="preserve">аннотация жазу </w:t>
            </w:r>
            <w:r w:rsidRPr="004703D7">
              <w:rPr>
                <w:color w:val="000000"/>
                <w:sz w:val="20"/>
                <w:szCs w:val="20"/>
                <w:lang w:val="kk-KZ"/>
              </w:rPr>
              <w:t>барысында  жазба жұмысына қойылатын талаптар сақталмаған.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eastAsia="en-US"/>
              </w:rPr>
              <w:t xml:space="preserve">ДӨЖ талапқа сай емес, көшірме түрінде ұсынылған. Аннотация жазу бойынша түсінігі әлсіз.  Өз ойын көрсете алмайды,  тақырыпты </w:t>
            </w:r>
            <w:r w:rsidRPr="004703D7">
              <w:rPr>
                <w:color w:val="28010F"/>
                <w:sz w:val="20"/>
                <w:szCs w:val="20"/>
                <w:lang w:val="kk-KZ" w:eastAsia="en-US"/>
              </w:rPr>
              <w:t>нақты дәлелдемелермен шешуде докторанттың өзіндік тұжырым жасауы, ұғымдарды  талдау кезінде салыстыру мен жинақтау тәсілдерін қолдана алу қабілеті төмен. Мәселеге бойлай алмайды, түсінік беруде қиналады.</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eop"/>
                <w:b/>
                <w:bCs/>
                <w:sz w:val="20"/>
                <w:szCs w:val="20"/>
                <w:lang w:val="kk-KZ" w:eastAsia="en-US"/>
              </w:rPr>
              <w:t>Аннотация  жазу бойынша маңызды  ұсыныстар беруі</w:t>
            </w:r>
            <w:r w:rsidRPr="004703D7">
              <w:rPr>
                <w:rStyle w:val="a7"/>
                <w:sz w:val="20"/>
                <w:szCs w:val="20"/>
                <w:lang w:val="kk-KZ" w:eastAsia="en-US"/>
              </w:rPr>
              <w:t xml:space="preserve"> </w:t>
            </w:r>
            <w:r w:rsidRPr="004703D7">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rPr>
              <w:t xml:space="preserve">Докторант ұғымдар мен терминдерді талдау кезінде салыстыру мен жинақтау тәсілдерін қолданады. </w:t>
            </w:r>
            <w:r w:rsidRPr="004703D7">
              <w:rPr>
                <w:sz w:val="20"/>
                <w:szCs w:val="20"/>
                <w:lang w:val="kk-KZ"/>
              </w:rPr>
              <w:t xml:space="preserve">Салыстырмалы білім берудің құрылымдық-мазмұндық жүйесін, талдап түсіндіре алды, еңбек мазмұнындағы шетелдік және отандық тұжырымдамалар мен теорияларды талдайды, салыстырмалы </w:t>
            </w:r>
            <w:r w:rsidRPr="004703D7">
              <w:rPr>
                <w:bCs/>
                <w:sz w:val="20"/>
                <w:szCs w:val="20"/>
                <w:lang w:val="kk-KZ"/>
              </w:rPr>
              <w:t xml:space="preserve">педагогиканың теориясы мен әдіснамасын, зерттеу объектісін, тұғырларын және  </w:t>
            </w:r>
            <w:r w:rsidRPr="004703D7">
              <w:rPr>
                <w:bCs/>
                <w:sz w:val="20"/>
                <w:szCs w:val="20"/>
                <w:lang w:val="kk-KZ"/>
              </w:rPr>
              <w:lastRenderedPageBreak/>
              <w:t xml:space="preserve">ұстанымдарын жіктеп көрсете алған. Аннотация </w:t>
            </w:r>
            <w:r w:rsidRPr="004703D7">
              <w:rPr>
                <w:color w:val="28010F"/>
                <w:sz w:val="20"/>
                <w:szCs w:val="20"/>
                <w:lang w:val="kk-KZ"/>
              </w:rPr>
              <w:t xml:space="preserve">жазу бойынша  </w:t>
            </w:r>
            <w:r w:rsidRPr="004703D7">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rPr>
              <w:lastRenderedPageBreak/>
              <w:t xml:space="preserve">Докторант аннотация жазу барысында  ұғымдар мен терминдерді салыстыру мен жинақтау тәсілдерін қолданады. </w:t>
            </w:r>
            <w:r w:rsidRPr="004703D7">
              <w:rPr>
                <w:sz w:val="20"/>
                <w:szCs w:val="20"/>
                <w:lang w:val="kk-KZ"/>
              </w:rPr>
              <w:t xml:space="preserve">Салыстырмалы білім беру мәселесін талдап түсіндіре алды, , салыстырмалы </w:t>
            </w:r>
            <w:r w:rsidRPr="004703D7">
              <w:rPr>
                <w:bCs/>
                <w:sz w:val="20"/>
                <w:szCs w:val="20"/>
                <w:lang w:val="kk-KZ"/>
              </w:rPr>
              <w:t xml:space="preserve">педагогиканың тұғырларын және  ұстанымдарын жіктеп </w:t>
            </w:r>
            <w:r w:rsidRPr="004703D7">
              <w:rPr>
                <w:bCs/>
                <w:sz w:val="20"/>
                <w:szCs w:val="20"/>
                <w:lang w:val="kk-KZ"/>
              </w:rPr>
              <w:lastRenderedPageBreak/>
              <w:t xml:space="preserve">көрсете алған. 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rPr>
                <w:sz w:val="20"/>
                <w:szCs w:val="20"/>
                <w:lang w:val="kk-KZ"/>
              </w:rPr>
            </w:pPr>
            <w:r w:rsidRPr="004703D7">
              <w:rPr>
                <w:sz w:val="20"/>
                <w:szCs w:val="20"/>
                <w:lang w:val="kk-KZ"/>
              </w:rPr>
              <w:lastRenderedPageBreak/>
              <w:t xml:space="preserve"> ДӨЖ орындауда  білім алушы  А.Құсайыновтың еңбегіндегі салыстырмалы педагогиканың негізгі ұғымдары мен категорияларын, заңдарын, оның ғылым ретінде даму заңдылықтарын  түсініп, аннотация </w:t>
            </w:r>
            <w:r w:rsidRPr="004703D7">
              <w:rPr>
                <w:sz w:val="20"/>
                <w:szCs w:val="20"/>
                <w:lang w:val="kk-KZ"/>
              </w:rPr>
              <w:lastRenderedPageBreak/>
              <w:t xml:space="preserve">түрінде жеткізе алмайды.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rPr>
                <w:sz w:val="20"/>
                <w:szCs w:val="20"/>
                <w:lang w:val="kk-KZ"/>
              </w:rPr>
            </w:pPr>
            <w:r w:rsidRPr="004703D7">
              <w:rPr>
                <w:rStyle w:val="normaltextrun"/>
                <w:sz w:val="20"/>
                <w:szCs w:val="20"/>
                <w:lang w:val="kk-KZ"/>
              </w:rPr>
              <w:lastRenderedPageBreak/>
              <w:t xml:space="preserve">Жұмыстың орындалуы  сапасыз.  Өзінің ойы,пікірі   ашық айтылмаған. </w:t>
            </w:r>
            <w:r w:rsidRPr="004703D7">
              <w:rPr>
                <w:rFonts w:eastAsia="Batang"/>
                <w:sz w:val="20"/>
                <w:szCs w:val="20"/>
                <w:lang w:val="kk-KZ" w:eastAsia="ko-KR"/>
              </w:rPr>
              <w:t xml:space="preserve">Педагогикалық компаративистиканың    негізгі тұғырларын,ұстанымдарын  ажырата алмайды. </w:t>
            </w:r>
            <w:r w:rsidRPr="004703D7">
              <w:rPr>
                <w:rStyle w:val="normaltextrun"/>
                <w:sz w:val="20"/>
                <w:szCs w:val="20"/>
                <w:lang w:val="kk-KZ"/>
              </w:rPr>
              <w:t xml:space="preserve">Аннотация жазу талаптарын білмейді. Сөздік қоры </w:t>
            </w:r>
            <w:r w:rsidRPr="004703D7">
              <w:rPr>
                <w:rStyle w:val="normaltextrun"/>
                <w:sz w:val="20"/>
                <w:szCs w:val="20"/>
                <w:lang w:val="kk-KZ"/>
              </w:rPr>
              <w:lastRenderedPageBreak/>
              <w:t>жұтаң, ойын толық жеткізе алмайды.Ұсыныстары жоқ.</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b/>
                <w:bCs/>
                <w:sz w:val="20"/>
                <w:szCs w:val="20"/>
                <w:lang w:val="kk-KZ" w:eastAsia="en-US"/>
              </w:rPr>
              <w:lastRenderedPageBreak/>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eastAsia="en-US"/>
              </w:rPr>
              <w:t xml:space="preserve">Берілген ДӨЖ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аннотацияның ғылыми еңбектегі мәселелермен  дәйектелуі,   рәсімдеудің  талаптарына сәйкестігі,  орфография мен пунктуация ережелерінің  сақталуында  докторанттың </w:t>
            </w:r>
            <w:r w:rsidRPr="004703D7">
              <w:rPr>
                <w:rStyle w:val="normaltextrun"/>
                <w:bCs/>
                <w:sz w:val="20"/>
                <w:szCs w:val="20"/>
                <w:lang w:val="kk-KZ" w:eastAsia="en-US"/>
              </w:rPr>
              <w:t xml:space="preserve">академиялық жазу, зерттеушілік дағдыларды толық меңгергені байқалады. </w:t>
            </w:r>
            <w:r w:rsidRPr="004703D7">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rPr>
              <w:t xml:space="preserve">Докторанттың аннотацияны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оның  </w:t>
            </w:r>
            <w:r w:rsidRPr="004703D7">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Cs/>
                <w:sz w:val="20"/>
                <w:szCs w:val="20"/>
                <w:lang w:val="kk-KZ"/>
              </w:rPr>
            </w:pPr>
            <w:r w:rsidRPr="004703D7">
              <w:rPr>
                <w:rStyle w:val="normaltextrun"/>
                <w:sz w:val="20"/>
                <w:szCs w:val="20"/>
                <w:lang w:val="kk-KZ"/>
              </w:rPr>
              <w:t>Өздік жұмыс қанағаттанарлық  деңгейде орындалған. Дей тұрғанмен, докторант  </w:t>
            </w:r>
            <w:r w:rsidRPr="004703D7">
              <w:rPr>
                <w:rStyle w:val="eop"/>
                <w:sz w:val="20"/>
                <w:szCs w:val="20"/>
                <w:lang w:val="kk-KZ"/>
              </w:rPr>
              <w:t> </w:t>
            </w:r>
            <w:r w:rsidRPr="004703D7">
              <w:rPr>
                <w:rStyle w:val="normaltextrun"/>
                <w:bCs/>
                <w:sz w:val="20"/>
                <w:szCs w:val="20"/>
                <w:lang w:val="kk-KZ"/>
              </w:rPr>
              <w:t xml:space="preserve">академиялық жазу, зерттеушілік дағдылар бойынша құзыреттілік таныта алмайды. Стильдік қателер кездеседі. </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28010F"/>
                <w:sz w:val="20"/>
                <w:szCs w:val="20"/>
                <w:lang w:val="kk-KZ"/>
              </w:rPr>
              <w:t>Пән бойынша алған білімін аннотация жазуда нақты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eastAsia="en-US"/>
              </w:rPr>
              <w:t xml:space="preserve">Материалдары талапқа сай емес.  Аннотация жазуда өзіндік ізденіс, </w:t>
            </w:r>
            <w:r w:rsidRPr="004703D7">
              <w:rPr>
                <w:sz w:val="20"/>
                <w:szCs w:val="20"/>
                <w:lang w:val="kk-KZ" w:eastAsia="en-US"/>
              </w:rPr>
              <w:t xml:space="preserve">белсенділік танытпайды, тек интернет материалдарымен шектеледі. Жазуда </w:t>
            </w:r>
            <w:r w:rsidRPr="004703D7">
              <w:rPr>
                <w:color w:val="28010F"/>
                <w:sz w:val="20"/>
                <w:szCs w:val="20"/>
                <w:lang w:val="kk-KZ" w:eastAsia="en-US"/>
              </w:rPr>
              <w:t xml:space="preserve">орфографияның сақталуына мән бермейді,  бұл  докторанттың </w:t>
            </w:r>
            <w:r w:rsidRPr="004703D7">
              <w:rPr>
                <w:rStyle w:val="normaltextrun"/>
                <w:bCs/>
                <w:sz w:val="20"/>
                <w:szCs w:val="20"/>
                <w:lang w:val="kk-KZ" w:eastAsia="en-US"/>
              </w:rPr>
              <w:t>академиялық жазу, зерттеушілік дағдыларды білмейтіндігін байқатады.</w:t>
            </w:r>
          </w:p>
        </w:tc>
      </w:tr>
    </w:tbl>
    <w:p w:rsidR="004703D7" w:rsidRPr="004703D7" w:rsidRDefault="004703D7" w:rsidP="004703D7">
      <w:pPr>
        <w:jc w:val="both"/>
        <w:rPr>
          <w:b/>
          <w:sz w:val="20"/>
          <w:szCs w:val="20"/>
          <w:lang w:val="kk-KZ"/>
        </w:rPr>
      </w:pPr>
      <w:r w:rsidRPr="004703D7">
        <w:rPr>
          <w:sz w:val="20"/>
          <w:szCs w:val="20"/>
          <w:lang w:val="kk-KZ" w:eastAsia="ko-KR"/>
        </w:rPr>
        <w:t xml:space="preserve">      </w:t>
      </w:r>
      <w:r w:rsidRPr="004703D7">
        <w:rPr>
          <w:b/>
          <w:sz w:val="20"/>
          <w:szCs w:val="20"/>
          <w:lang w:val="kk-KZ"/>
        </w:rPr>
        <w:t xml:space="preserve"> ДӨЖ. Цифрлық  әлемдегі  жоғары кәсіби білім берудің  жаһандық эволюциялық технологиялық үдерістерінің қазіргі даму тенденциялары (презентация) </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693"/>
        <w:gridCol w:w="2410"/>
        <w:gridCol w:w="2268"/>
        <w:gridCol w:w="2126"/>
      </w:tblGrid>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Критерий</w:t>
            </w:r>
            <w:r w:rsidRPr="004703D7">
              <w:rPr>
                <w:rStyle w:val="normaltextrun"/>
                <w:b/>
                <w:bCs/>
                <w:color w:val="000000"/>
                <w:sz w:val="20"/>
                <w:szCs w:val="20"/>
                <w:lang w:val="kk-KZ"/>
              </w:rPr>
              <w:t>і</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eop"/>
                <w:sz w:val="20"/>
                <w:szCs w:val="20"/>
                <w:lang w:val="kk-KZ"/>
              </w:rPr>
            </w:pPr>
            <w:r w:rsidRPr="004703D7">
              <w:rPr>
                <w:rStyle w:val="normaltextrun"/>
                <w:b/>
                <w:bCs/>
                <w:color w:val="000000"/>
                <w:sz w:val="20"/>
                <w:szCs w:val="20"/>
              </w:rPr>
              <w:t>«</w:t>
            </w:r>
            <w:r w:rsidRPr="004703D7">
              <w:rPr>
                <w:rStyle w:val="normaltextrun"/>
                <w:b/>
                <w:bCs/>
                <w:color w:val="000000"/>
                <w:sz w:val="20"/>
                <w:szCs w:val="20"/>
                <w:lang w:val="kk-KZ"/>
              </w:rPr>
              <w:t>Өте жақсы</w:t>
            </w:r>
            <w:r w:rsidRPr="004703D7">
              <w:rPr>
                <w:rStyle w:val="normaltextrun"/>
                <w:b/>
                <w:bCs/>
                <w:color w:val="000000"/>
                <w:sz w:val="20"/>
                <w:szCs w:val="20"/>
              </w:rPr>
              <w:t>» </w:t>
            </w:r>
            <w:r w:rsidRPr="004703D7">
              <w:rPr>
                <w:rStyle w:val="normaltextrun"/>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p>
          <w:p w:rsidR="004703D7" w:rsidRPr="004703D7" w:rsidRDefault="004703D7" w:rsidP="00FE15CE">
            <w:pPr>
              <w:pStyle w:val="paragraph"/>
              <w:spacing w:before="0" w:beforeAutospacing="0" w:after="0" w:afterAutospacing="0"/>
              <w:textAlignment w:val="baseline"/>
              <w:rPr>
                <w:b/>
                <w:sz w:val="20"/>
                <w:szCs w:val="20"/>
              </w:rPr>
            </w:pPr>
            <w:r w:rsidRPr="004703D7">
              <w:rPr>
                <w:rStyle w:val="eop"/>
                <w:b/>
                <w:sz w:val="20"/>
                <w:szCs w:val="20"/>
              </w:rPr>
              <w:t>22-25%</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Жақсы</w:t>
            </w:r>
            <w:r w:rsidRPr="004703D7">
              <w:rPr>
                <w:rStyle w:val="normaltextrun"/>
                <w:b/>
                <w:bCs/>
                <w:color w:val="000000"/>
                <w:sz w:val="20"/>
                <w:szCs w:val="20"/>
              </w:rPr>
              <w:t>» </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rPr>
              <w:t>«</w:t>
            </w:r>
            <w:r w:rsidRPr="004703D7">
              <w:rPr>
                <w:rStyle w:val="normaltextrun"/>
                <w:b/>
                <w:bCs/>
                <w:color w:val="000000"/>
                <w:sz w:val="20"/>
                <w:szCs w:val="20"/>
                <w:lang w:val="kk-KZ"/>
              </w:rPr>
              <w:t>Қанағаттанарлық</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p>
          <w:p w:rsidR="004703D7" w:rsidRPr="004703D7" w:rsidRDefault="004703D7" w:rsidP="00FE15CE">
            <w:pPr>
              <w:pStyle w:val="paragraph"/>
              <w:spacing w:before="0" w:beforeAutospacing="0" w:after="0" w:afterAutospacing="0"/>
              <w:textAlignment w:val="baseline"/>
              <w:rPr>
                <w:rStyle w:val="eop"/>
                <w:sz w:val="20"/>
                <w:szCs w:val="20"/>
                <w:lang w:val="kk-KZ"/>
              </w:rPr>
            </w:pP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p>
          <w:p w:rsidR="004703D7" w:rsidRPr="004703D7" w:rsidRDefault="004703D7" w:rsidP="00FE15CE">
            <w:pPr>
              <w:pStyle w:val="paragraph"/>
              <w:spacing w:before="0" w:beforeAutospacing="0" w:after="0" w:afterAutospacing="0"/>
              <w:textAlignment w:val="baseline"/>
              <w:rPr>
                <w:b/>
                <w:sz w:val="20"/>
                <w:szCs w:val="20"/>
              </w:rPr>
            </w:pPr>
            <w:r w:rsidRPr="004703D7">
              <w:rPr>
                <w:rStyle w:val="eop"/>
                <w:b/>
                <w:sz w:val="20"/>
                <w:szCs w:val="20"/>
                <w:lang w:val="kk-KZ"/>
              </w:rPr>
              <w:t xml:space="preserve">   </w:t>
            </w:r>
            <w:r w:rsidRPr="004703D7">
              <w:rPr>
                <w:rStyle w:val="eop"/>
                <w:b/>
                <w:sz w:val="20"/>
                <w:szCs w:val="20"/>
              </w:rPr>
              <w:t>17-15%</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normaltextrun"/>
                <w:b/>
                <w:bCs/>
                <w:color w:val="000000"/>
                <w:sz w:val="20"/>
                <w:szCs w:val="20"/>
                <w:lang w:val="kk-KZ"/>
              </w:rPr>
            </w:pPr>
            <w:r w:rsidRPr="004703D7">
              <w:rPr>
                <w:rStyle w:val="normaltextrun"/>
                <w:b/>
                <w:bCs/>
                <w:color w:val="000000"/>
                <w:sz w:val="20"/>
                <w:szCs w:val="20"/>
              </w:rPr>
              <w:t>«</w:t>
            </w:r>
            <w:r w:rsidRPr="004703D7">
              <w:rPr>
                <w:rStyle w:val="normaltextrun"/>
                <w:b/>
                <w:bCs/>
                <w:color w:val="000000"/>
                <w:sz w:val="20"/>
                <w:szCs w:val="20"/>
                <w:lang w:val="kk-KZ"/>
              </w:rPr>
              <w:t>Қанағаттанарлық</w:t>
            </w:r>
          </w:p>
          <w:p w:rsidR="004703D7" w:rsidRPr="004703D7" w:rsidRDefault="004703D7" w:rsidP="00FE15CE">
            <w:pPr>
              <w:pStyle w:val="paragraph"/>
              <w:spacing w:before="0" w:beforeAutospacing="0" w:after="0" w:afterAutospacing="0"/>
              <w:textAlignment w:val="baseline"/>
              <w:rPr>
                <w:sz w:val="20"/>
                <w:szCs w:val="20"/>
              </w:rPr>
            </w:pPr>
            <w:r w:rsidRPr="004703D7">
              <w:rPr>
                <w:rStyle w:val="normaltextrun"/>
                <w:b/>
                <w:bCs/>
                <w:color w:val="000000"/>
                <w:sz w:val="20"/>
                <w:szCs w:val="20"/>
                <w:lang w:val="kk-KZ"/>
              </w:rPr>
              <w:t>сыз</w:t>
            </w:r>
            <w:r w:rsidRPr="004703D7">
              <w:rPr>
                <w:rStyle w:val="normaltextrun"/>
                <w:b/>
                <w:bCs/>
                <w:color w:val="000000"/>
                <w:sz w:val="20"/>
                <w:szCs w:val="20"/>
              </w:rPr>
              <w:t>»</w:t>
            </w:r>
            <w:r w:rsidRPr="004703D7">
              <w:rPr>
                <w:rStyle w:val="normaltextrun"/>
                <w:color w:val="000000"/>
                <w:sz w:val="20"/>
                <w:szCs w:val="20"/>
              </w:rPr>
              <w:t> </w:t>
            </w:r>
            <w:r w:rsidRPr="004703D7">
              <w:rPr>
                <w:rStyle w:val="eop"/>
                <w:color w:val="000000"/>
                <w:sz w:val="20"/>
                <w:szCs w:val="20"/>
              </w:rPr>
              <w:t> </w:t>
            </w:r>
            <w:r w:rsidRPr="004703D7">
              <w:rPr>
                <w:rStyle w:val="normaltextrun"/>
                <w:b/>
                <w:bCs/>
                <w:sz w:val="20"/>
                <w:szCs w:val="20"/>
              </w:rPr>
              <w:t>%</w:t>
            </w:r>
            <w:r w:rsidRPr="004703D7">
              <w:rPr>
                <w:rStyle w:val="normaltextrun"/>
                <w:b/>
                <w:bCs/>
                <w:sz w:val="20"/>
                <w:szCs w:val="20"/>
                <w:lang w:val="kk-KZ"/>
              </w:rPr>
              <w:t xml:space="preserve"> м</w:t>
            </w:r>
            <w:proofErr w:type="spellStart"/>
            <w:r w:rsidRPr="004703D7">
              <w:rPr>
                <w:rStyle w:val="normaltextrun"/>
                <w:b/>
                <w:bCs/>
                <w:sz w:val="20"/>
                <w:szCs w:val="20"/>
              </w:rPr>
              <w:t>акс</w:t>
            </w:r>
            <w:proofErr w:type="spellEnd"/>
            <w:r w:rsidRPr="004703D7">
              <w:rPr>
                <w:rStyle w:val="normaltextrun"/>
                <w:b/>
                <w:bCs/>
                <w:sz w:val="20"/>
                <w:szCs w:val="20"/>
              </w:rPr>
              <w:t xml:space="preserve">. </w:t>
            </w:r>
            <w:r w:rsidRPr="004703D7">
              <w:rPr>
                <w:rStyle w:val="normaltextrun"/>
                <w:b/>
                <w:bCs/>
                <w:sz w:val="20"/>
                <w:szCs w:val="20"/>
                <w:lang w:val="kk-KZ"/>
              </w:rPr>
              <w:t>салмағы</w:t>
            </w:r>
            <w:r w:rsidRPr="004703D7">
              <w:rPr>
                <w:rStyle w:val="eop"/>
                <w:sz w:val="20"/>
                <w:szCs w:val="20"/>
              </w:rPr>
              <w:t> </w:t>
            </w:r>
            <w:r w:rsidRPr="004703D7">
              <w:rPr>
                <w:rStyle w:val="eop"/>
                <w:b/>
                <w:sz w:val="20"/>
                <w:szCs w:val="20"/>
              </w:rPr>
              <w:t>0-10%</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b/>
                <w:bCs/>
                <w:sz w:val="20"/>
                <w:szCs w:val="20"/>
              </w:rPr>
              <w:t> </w:t>
            </w:r>
            <w:r w:rsidRPr="004703D7">
              <w:rPr>
                <w:rStyle w:val="eop"/>
                <w:sz w:val="20"/>
                <w:szCs w:val="20"/>
              </w:rPr>
              <w:t> </w:t>
            </w:r>
            <w:r w:rsidRPr="004703D7">
              <w:rPr>
                <w:rStyle w:val="normaltextrun"/>
                <w:rFonts w:eastAsiaTheme="minorEastAsia"/>
                <w:b/>
                <w:bCs/>
                <w:sz w:val="20"/>
                <w:szCs w:val="20"/>
                <w:lang w:val="kk-KZ" w:eastAsia="en-US"/>
              </w:rPr>
              <w:t>Презентация құрастыруға байланысты  өзі</w:t>
            </w:r>
            <w:proofErr w:type="gramStart"/>
            <w:r w:rsidRPr="004703D7">
              <w:rPr>
                <w:rStyle w:val="normaltextrun"/>
                <w:rFonts w:eastAsiaTheme="minorEastAsia"/>
                <w:b/>
                <w:bCs/>
                <w:sz w:val="20"/>
                <w:szCs w:val="20"/>
                <w:lang w:val="kk-KZ" w:eastAsia="en-US"/>
              </w:rPr>
              <w:t>н-</w:t>
            </w:r>
            <w:proofErr w:type="gramEnd"/>
            <w:r w:rsidRPr="004703D7">
              <w:rPr>
                <w:rStyle w:val="normaltextrun"/>
                <w:rFonts w:eastAsiaTheme="minorEastAsia"/>
                <w:b/>
                <w:bCs/>
                <w:sz w:val="20"/>
                <w:szCs w:val="20"/>
                <w:lang w:val="kk-KZ" w:eastAsia="en-US"/>
              </w:rPr>
              <w:t>өзі дамыту теорияларын, тұжырымдама</w:t>
            </w:r>
          </w:p>
          <w:p w:rsidR="004703D7" w:rsidRPr="004703D7" w:rsidRDefault="004703D7" w:rsidP="00FE15CE">
            <w:pPr>
              <w:pStyle w:val="paragraph"/>
              <w:spacing w:before="0" w:beforeAutospacing="0" w:after="0" w:afterAutospacing="0"/>
              <w:textAlignment w:val="baseline"/>
              <w:rPr>
                <w:rStyle w:val="normaltextrun"/>
                <w:rFonts w:eastAsiaTheme="minorEastAsia"/>
                <w:b/>
                <w:bCs/>
                <w:sz w:val="20"/>
                <w:szCs w:val="20"/>
                <w:lang w:val="kk-KZ" w:eastAsia="en-US"/>
              </w:rPr>
            </w:pPr>
            <w:r w:rsidRPr="004703D7">
              <w:rPr>
                <w:rStyle w:val="normaltextrun"/>
                <w:rFonts w:eastAsiaTheme="minorEastAsia"/>
                <w:b/>
                <w:bCs/>
                <w:sz w:val="20"/>
                <w:szCs w:val="20"/>
                <w:lang w:val="kk-KZ" w:eastAsia="en-US"/>
              </w:rPr>
              <w:t>ларды түсінуі</w:t>
            </w:r>
          </w:p>
          <w:p w:rsidR="004703D7" w:rsidRPr="004703D7" w:rsidRDefault="004703D7" w:rsidP="00FE15CE">
            <w:pPr>
              <w:pStyle w:val="paragraph"/>
              <w:spacing w:before="0" w:beforeAutospacing="0" w:after="0" w:afterAutospacing="0"/>
              <w:textAlignment w:val="baseline"/>
              <w:rPr>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rPr>
              <w:t> </w:t>
            </w:r>
            <w:r w:rsidRPr="004703D7">
              <w:rPr>
                <w:rStyle w:val="normaltextrun"/>
                <w:sz w:val="20"/>
                <w:szCs w:val="20"/>
              </w:rPr>
              <w:t> </w:t>
            </w:r>
            <w:r w:rsidRPr="004703D7">
              <w:rPr>
                <w:rStyle w:val="eop"/>
                <w:sz w:val="20"/>
                <w:szCs w:val="20"/>
              </w:rPr>
              <w:t> </w:t>
            </w:r>
            <w:r w:rsidRPr="004703D7">
              <w:rPr>
                <w:color w:val="000000"/>
                <w:sz w:val="20"/>
                <w:szCs w:val="20"/>
                <w:lang w:val="kk-KZ"/>
              </w:rPr>
              <w:t xml:space="preserve">Доктрант   </w:t>
            </w:r>
            <w:r w:rsidRPr="004703D7">
              <w:rPr>
                <w:rStyle w:val="eop"/>
                <w:sz w:val="20"/>
                <w:szCs w:val="20"/>
                <w:lang w:val="kk-KZ"/>
              </w:rPr>
              <w:t xml:space="preserve">тапсырмаға сәйкес </w:t>
            </w:r>
            <w:r w:rsidRPr="004703D7">
              <w:rPr>
                <w:bCs/>
                <w:sz w:val="20"/>
                <w:szCs w:val="20"/>
                <w:lang w:val="kk-KZ"/>
              </w:rPr>
              <w:t>презентацияның мақсаттары мен міндеттерін белгілеу,</w:t>
            </w:r>
            <w:r w:rsidRPr="004703D7">
              <w:rPr>
                <w:bCs/>
                <w:sz w:val="20"/>
                <w:szCs w:val="20"/>
                <w:lang w:val="kk-KZ"/>
              </w:rPr>
              <w:br/>
              <w:t>презентацияның мазмұнын және дизайнын анықтау</w:t>
            </w:r>
            <w:r w:rsidRPr="004703D7">
              <w:rPr>
                <w:bCs/>
                <w:sz w:val="20"/>
                <w:szCs w:val="20"/>
                <w:lang w:val="kk-KZ"/>
              </w:rPr>
              <w:br/>
              <w:t xml:space="preserve">презентация жасау </w:t>
            </w:r>
            <w:proofErr w:type="gramStart"/>
            <w:r w:rsidRPr="004703D7">
              <w:rPr>
                <w:bCs/>
                <w:sz w:val="20"/>
                <w:szCs w:val="20"/>
                <w:lang w:val="kk-KZ"/>
              </w:rPr>
              <w:t>р</w:t>
            </w:r>
            <w:proofErr w:type="gramEnd"/>
            <w:r w:rsidRPr="004703D7">
              <w:rPr>
                <w:bCs/>
                <w:sz w:val="20"/>
                <w:szCs w:val="20"/>
                <w:lang w:val="kk-KZ"/>
              </w:rPr>
              <w:t>әсімі (мәтін енгізу, кірістіру нысандары, анимацияны кірістіру)</w:t>
            </w:r>
            <w:r w:rsidRPr="004703D7">
              <w:rPr>
                <w:bCs/>
                <w:sz w:val="20"/>
                <w:szCs w:val="20"/>
                <w:lang w:val="kk-KZ"/>
              </w:rPr>
              <w:br/>
              <w:t>көрсетілім көрсету талаптарын  қ</w:t>
            </w:r>
            <w:r w:rsidRPr="004703D7">
              <w:rPr>
                <w:rStyle w:val="eop"/>
                <w:sz w:val="20"/>
                <w:szCs w:val="20"/>
                <w:lang w:val="kk-KZ"/>
              </w:rPr>
              <w:t xml:space="preserve">олдана алған. </w:t>
            </w:r>
            <w:r w:rsidRPr="004703D7">
              <w:rPr>
                <w:color w:val="000000"/>
                <w:sz w:val="20"/>
                <w:szCs w:val="20"/>
                <w:lang w:val="kk-KZ"/>
              </w:rPr>
              <w:t xml:space="preserve">Мәселенің шешімін табуда ғылыми еңбектерге сүйеніп, </w:t>
            </w:r>
            <w:r w:rsidRPr="004703D7">
              <w:rPr>
                <w:sz w:val="20"/>
                <w:szCs w:val="20"/>
                <w:lang w:val="kk-KZ"/>
              </w:rPr>
              <w:t xml:space="preserve">цифрлық  әлемдегі  жоғары кәсіби білім берудің  жаһандық эволюциялық технологиялық үдерістерінің қазіргі даму тенденцияларын </w:t>
            </w:r>
            <w:r w:rsidRPr="004703D7">
              <w:rPr>
                <w:rStyle w:val="eop"/>
                <w:sz w:val="20"/>
                <w:szCs w:val="20"/>
                <w:lang w:val="kk-KZ"/>
              </w:rPr>
              <w:t>дәлелдерімен негіздейді.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xml:space="preserve"> Тапсырманы орындауда  </w:t>
            </w:r>
            <w:r w:rsidRPr="004703D7">
              <w:rPr>
                <w:bCs/>
                <w:sz w:val="20"/>
                <w:szCs w:val="20"/>
                <w:lang w:val="kk-KZ"/>
              </w:rPr>
              <w:t>презентацияның мазмұнын, жасау рәсімі (мәтін енгізу, кірістіру нысандары, көрсетілім көрсету талаптарын  қ</w:t>
            </w:r>
            <w:r w:rsidRPr="004703D7">
              <w:rPr>
                <w:rStyle w:val="eop"/>
                <w:sz w:val="20"/>
                <w:szCs w:val="20"/>
                <w:lang w:val="kk-KZ"/>
              </w:rPr>
              <w:t>олдана алған.Слайд жасауы, теориялық материалдарды орынды қолдануы және көпшілік алдында қорғауы жақсы .</w:t>
            </w:r>
            <w:r w:rsidRPr="004703D7">
              <w:rPr>
                <w:sz w:val="20"/>
                <w:szCs w:val="20"/>
                <w:lang w:val="kk-KZ"/>
              </w:rPr>
              <w:t xml:space="preserve"> түсіндіріп жеткізе алады.</w:t>
            </w:r>
            <w:r w:rsidRPr="004703D7">
              <w:rPr>
                <w:b/>
                <w:sz w:val="20"/>
                <w:szCs w:val="20"/>
                <w:lang w:val="kk-KZ"/>
              </w:rPr>
              <w:t xml:space="preserve"> </w:t>
            </w:r>
            <w:r w:rsidRPr="004703D7">
              <w:rPr>
                <w:sz w:val="20"/>
                <w:szCs w:val="20"/>
                <w:lang w:val="kk-KZ"/>
              </w:rPr>
              <w:t xml:space="preserve">Жоғары кәсіби білім берудің  жаһандық эволюциялық технологиялық үдерістерінің қазіргі даму тенденцияларын цифрлық білім берумен сабақтастырып  көрсетеді.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rPr>
                <w:sz w:val="20"/>
                <w:szCs w:val="20"/>
                <w:lang w:val="kk-KZ"/>
              </w:rPr>
            </w:pPr>
            <w:r w:rsidRPr="004703D7">
              <w:rPr>
                <w:rStyle w:val="normaltextrun"/>
                <w:bCs/>
                <w:sz w:val="20"/>
                <w:szCs w:val="20"/>
                <w:lang w:val="kk-KZ"/>
              </w:rPr>
              <w:t>Докторант</w:t>
            </w:r>
            <w:r w:rsidRPr="004703D7">
              <w:rPr>
                <w:rStyle w:val="normaltextrun"/>
                <w:b/>
                <w:bCs/>
                <w:sz w:val="20"/>
                <w:szCs w:val="20"/>
                <w:lang w:val="kk-KZ"/>
              </w:rPr>
              <w:t xml:space="preserve"> </w:t>
            </w:r>
            <w:r w:rsidRPr="004703D7">
              <w:rPr>
                <w:color w:val="000000"/>
                <w:sz w:val="20"/>
                <w:szCs w:val="20"/>
                <w:lang w:val="kk-KZ"/>
              </w:rPr>
              <w:t xml:space="preserve">тапсырманы  толық түсіне алмаған.  </w:t>
            </w:r>
            <w:r w:rsidRPr="004703D7">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4703D7">
              <w:rPr>
                <w:sz w:val="20"/>
                <w:szCs w:val="20"/>
                <w:lang w:val="kk-KZ"/>
              </w:rPr>
              <w:t xml:space="preserve"> Цифрлық  әлемдегі  жоғары кәсіби білім берудің с алыстырмалы теорияларын түсіндіре алмайды.  </w:t>
            </w:r>
            <w:r w:rsidRPr="004703D7">
              <w:rPr>
                <w:rStyle w:val="eop"/>
                <w:sz w:val="20"/>
                <w:szCs w:val="20"/>
                <w:lang w:val="kk-KZ"/>
              </w:rPr>
              <w:t xml:space="preserve">Слайд жасауда кемшіндіктер жібереді. </w:t>
            </w:r>
            <w:r w:rsidRPr="004703D7">
              <w:rPr>
                <w:sz w:val="20"/>
                <w:szCs w:val="20"/>
                <w:lang w:val="kk-KZ"/>
              </w:rPr>
              <w:t xml:space="preserve">Ұғымдардың тек қысқаша сипаттамасын ұсынады, Анықтамалары айқын емес. </w:t>
            </w:r>
          </w:p>
          <w:p w:rsidR="004703D7" w:rsidRPr="004703D7" w:rsidRDefault="004703D7" w:rsidP="00FE15CE">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b/>
                <w:bCs/>
                <w:sz w:val="20"/>
                <w:szCs w:val="20"/>
                <w:lang w:val="kk-KZ"/>
              </w:rPr>
              <w:t> </w:t>
            </w:r>
            <w:r w:rsidRPr="004703D7">
              <w:rPr>
                <w:rStyle w:val="normaltextrun"/>
                <w:sz w:val="20"/>
                <w:szCs w:val="20"/>
                <w:lang w:val="kk-KZ"/>
              </w:rPr>
              <w:t> </w:t>
            </w:r>
            <w:r w:rsidRPr="004703D7">
              <w:rPr>
                <w:rStyle w:val="eop"/>
                <w:sz w:val="20"/>
                <w:szCs w:val="20"/>
                <w:lang w:val="kk-KZ"/>
              </w:rPr>
              <w:t> </w:t>
            </w:r>
            <w:r w:rsidRPr="004703D7">
              <w:rPr>
                <w:rStyle w:val="normaltextrun"/>
                <w:sz w:val="20"/>
                <w:szCs w:val="20"/>
                <w:lang w:val="kk-KZ"/>
              </w:rPr>
              <w:t>Тапсырма салғырт орындалған, докторанттың өз ойы, пікірі көрінбейді</w:t>
            </w:r>
            <w:r w:rsidRPr="004703D7">
              <w:rPr>
                <w:bCs/>
                <w:sz w:val="20"/>
                <w:szCs w:val="20"/>
                <w:lang w:val="kk-KZ"/>
              </w:rPr>
              <w:t xml:space="preserve"> .  Білім алушы презентацияның мақсаттары мен міндеттерін белгілеу,</w:t>
            </w:r>
            <w:r w:rsidRPr="004703D7">
              <w:rPr>
                <w:bCs/>
                <w:sz w:val="20"/>
                <w:szCs w:val="20"/>
                <w:lang w:val="kk-KZ"/>
              </w:rPr>
              <w:br/>
              <w:t>презентацияның мазмұнын және дизайнын анықтау</w:t>
            </w:r>
            <w:r w:rsidRPr="004703D7">
              <w:rPr>
                <w:bCs/>
                <w:sz w:val="20"/>
                <w:szCs w:val="20"/>
                <w:lang w:val="kk-KZ"/>
              </w:rPr>
              <w:br/>
              <w:t xml:space="preserve">презентация жасау талаптарын толық орындай алмаған. Салыстырмалы білім берудегі қазіргі тенденцияларды ажырата алмайды. </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rPr>
            </w:pPr>
            <w:r w:rsidRPr="004703D7">
              <w:rPr>
                <w:rStyle w:val="normaltextrun"/>
                <w:rFonts w:eastAsiaTheme="minorEastAsia"/>
                <w:b/>
                <w:bCs/>
                <w:sz w:val="20"/>
                <w:szCs w:val="20"/>
                <w:lang w:val="kk-KZ"/>
              </w:rPr>
              <w:t>Презентация құрастыруға қойылатын талаптар легін  ұғынуы,</w:t>
            </w:r>
            <w:r w:rsidRPr="004703D7">
              <w:rPr>
                <w:rStyle w:val="normaltextrun"/>
                <w:b/>
                <w:bCs/>
                <w:sz w:val="20"/>
                <w:szCs w:val="20"/>
                <w:lang w:val="kk-KZ"/>
              </w:rPr>
              <w:t xml:space="preserve"> зерттеушілік бағытта талдай алуы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rPr>
            </w:pPr>
            <w:r w:rsidRPr="004703D7">
              <w:rPr>
                <w:rStyle w:val="normaltextrun"/>
                <w:bCs/>
                <w:sz w:val="20"/>
                <w:szCs w:val="20"/>
                <w:lang w:val="kk-KZ"/>
              </w:rPr>
              <w:t xml:space="preserve">Докторанттың зерттеушілік қабілеті анық байқалады, ғылыми еңбектерге талдау жасап, тапсырма мазмұнындағы салыстырмалы білім беру ұғымдарына  теориялық тұрғыдан нақты түсінік беріп, слайдтарда  көрсете алған. Қосымша материалдарды қолданады.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rPr>
            </w:pPr>
            <w:r w:rsidRPr="004703D7">
              <w:rPr>
                <w:color w:val="000000"/>
                <w:sz w:val="20"/>
                <w:szCs w:val="20"/>
                <w:lang w:val="kk-KZ"/>
              </w:rPr>
              <w:t xml:space="preserve">Докторант   тақырыпты түсінеді, презентация </w:t>
            </w:r>
            <w:r w:rsidRPr="004703D7">
              <w:rPr>
                <w:sz w:val="20"/>
                <w:szCs w:val="20"/>
                <w:lang w:val="kk-KZ"/>
              </w:rPr>
              <w:t>құрастыруға қойылатын талаптарға сәйкес  зерттеушілік танытады.</w:t>
            </w:r>
            <w:r w:rsidRPr="004703D7">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rPr>
                <w:sz w:val="20"/>
                <w:szCs w:val="20"/>
              </w:rPr>
            </w:pPr>
            <w:r w:rsidRPr="004703D7">
              <w:rPr>
                <w:color w:val="000000"/>
                <w:sz w:val="20"/>
                <w:szCs w:val="20"/>
                <w:lang w:val="kk-KZ"/>
              </w:rPr>
              <w:t>ДӨЖ жұмысында біршама олқылықтар кездеседі, тақырып толық ашылмаған. Көбінесе жалпылама әдістерге сүйенеді</w:t>
            </w:r>
            <w:r w:rsidRPr="004703D7">
              <w:rPr>
                <w:rFonts w:eastAsia="Calibri"/>
                <w:sz w:val="20"/>
                <w:szCs w:val="20"/>
                <w:lang w:val="kk-KZ"/>
              </w:rPr>
              <w:t>.Слайд жасауда ұтқырлық көрсете алмайды.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rPr>
                <w:sz w:val="20"/>
                <w:szCs w:val="20"/>
                <w:lang w:val="kk-KZ"/>
              </w:rPr>
            </w:pPr>
            <w:r w:rsidRPr="004703D7">
              <w:rPr>
                <w:rStyle w:val="normaltextrun"/>
                <w:sz w:val="20"/>
                <w:szCs w:val="20"/>
                <w:lang w:val="kk-KZ"/>
              </w:rPr>
              <w:t xml:space="preserve">ДӨЖ талапқа сай емес, көшірме түрінде ұсынылған. Презентация құрастыруы төмен. </w:t>
            </w:r>
            <w:r w:rsidRPr="004703D7">
              <w:rPr>
                <w:rStyle w:val="eop"/>
                <w:sz w:val="20"/>
                <w:szCs w:val="20"/>
                <w:lang w:val="kk-KZ"/>
              </w:rPr>
              <w:t xml:space="preserve">Салыстырмалы білім беру </w:t>
            </w:r>
            <w:r w:rsidRPr="004703D7">
              <w:rPr>
                <w:sz w:val="20"/>
                <w:szCs w:val="20"/>
                <w:lang w:val="kk-KZ"/>
              </w:rPr>
              <w:t>теориялары негізінде мүлдем талдай алмайды. Өз ойын жеткізуде қиналады.</w:t>
            </w:r>
            <w:r w:rsidRPr="004703D7">
              <w:rPr>
                <w:rStyle w:val="normaltextrun"/>
                <w:sz w:val="20"/>
                <w:szCs w:val="20"/>
                <w:lang w:val="kk-KZ"/>
              </w:rPr>
              <w:t xml:space="preserve"> </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rPr>
            </w:pPr>
            <w:r w:rsidRPr="004703D7">
              <w:rPr>
                <w:rStyle w:val="eop"/>
                <w:b/>
                <w:bCs/>
                <w:sz w:val="20"/>
                <w:szCs w:val="20"/>
                <w:lang w:val="kk-KZ"/>
              </w:rPr>
              <w:t>Презентация құрастыру бойынша маңызды  ұсыныстар беруі</w:t>
            </w:r>
            <w:r w:rsidRPr="004703D7">
              <w:rPr>
                <w:rStyle w:val="a7"/>
                <w:sz w:val="20"/>
                <w:szCs w:val="20"/>
                <w:lang w:val="kk-KZ"/>
              </w:rPr>
              <w:t xml:space="preserve"> </w:t>
            </w:r>
            <w:r w:rsidRPr="004703D7">
              <w:rPr>
                <w:rStyle w:val="eop"/>
                <w:b/>
                <w:bCs/>
                <w:sz w:val="20"/>
                <w:szCs w:val="20"/>
                <w:lang w:val="kk-KZ"/>
              </w:rPr>
              <w:lastRenderedPageBreak/>
              <w:t>практикалық       ұсынымдар / ұсыныстар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rPr>
            </w:pPr>
            <w:r w:rsidRPr="004703D7">
              <w:rPr>
                <w:color w:val="000000"/>
                <w:sz w:val="20"/>
                <w:szCs w:val="20"/>
                <w:lang w:val="kk-KZ"/>
              </w:rPr>
              <w:lastRenderedPageBreak/>
              <w:t xml:space="preserve">Зерттеушілік бағытта   ұсыныс бере алады, практикалық сипаты басым, </w:t>
            </w:r>
            <w:r w:rsidRPr="004703D7">
              <w:rPr>
                <w:rStyle w:val="normaltextrun"/>
                <w:bCs/>
                <w:sz w:val="20"/>
                <w:szCs w:val="20"/>
                <w:lang w:val="kk-KZ"/>
              </w:rPr>
              <w:t xml:space="preserve">мазмұнындағы салыстырмалы білім беру ұғымдарын компаративистика </w:t>
            </w:r>
            <w:r w:rsidRPr="004703D7">
              <w:rPr>
                <w:color w:val="000000"/>
                <w:sz w:val="20"/>
                <w:szCs w:val="20"/>
                <w:lang w:val="kk-KZ"/>
              </w:rPr>
              <w:t xml:space="preserve"> </w:t>
            </w:r>
            <w:r w:rsidRPr="004703D7">
              <w:rPr>
                <w:color w:val="000000"/>
                <w:sz w:val="20"/>
                <w:szCs w:val="20"/>
                <w:lang w:val="kk-KZ"/>
              </w:rPr>
              <w:lastRenderedPageBreak/>
              <w:t>теориялары сабақтастығында қарастыра алған. Қорытынды жасауы және  ұсыныстары нақты.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color w:val="000000"/>
                <w:sz w:val="20"/>
                <w:szCs w:val="20"/>
                <w:lang w:val="kk-KZ"/>
              </w:rPr>
            </w:pPr>
            <w:r w:rsidRPr="004703D7">
              <w:rPr>
                <w:color w:val="000000"/>
                <w:sz w:val="20"/>
                <w:szCs w:val="20"/>
                <w:lang w:val="kk-KZ"/>
              </w:rPr>
              <w:lastRenderedPageBreak/>
              <w:t>Докторант тақырыпты талдай алған.</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t>С</w:t>
            </w:r>
            <w:r w:rsidRPr="004703D7">
              <w:rPr>
                <w:rStyle w:val="normaltextrun"/>
                <w:bCs/>
                <w:sz w:val="20"/>
                <w:szCs w:val="20"/>
                <w:lang w:val="kk-KZ"/>
              </w:rPr>
              <w:t xml:space="preserve">алыстырмалы білім беру </w:t>
            </w:r>
            <w:r w:rsidRPr="004703D7">
              <w:rPr>
                <w:color w:val="000000"/>
                <w:sz w:val="20"/>
                <w:szCs w:val="20"/>
                <w:lang w:val="kk-KZ"/>
              </w:rPr>
              <w:t>теорияларын жақсы біледі, қосымша ізденеді.</w:t>
            </w:r>
            <w:r w:rsidRPr="004703D7">
              <w:rPr>
                <w:sz w:val="20"/>
                <w:szCs w:val="20"/>
                <w:lang w:val="kk-KZ"/>
              </w:rPr>
              <w:t xml:space="preserve"> </w:t>
            </w:r>
            <w:r w:rsidRPr="004703D7">
              <w:rPr>
                <w:sz w:val="20"/>
                <w:szCs w:val="20"/>
                <w:lang w:val="kk-KZ"/>
              </w:rPr>
              <w:lastRenderedPageBreak/>
              <w:t xml:space="preserve">Цифрлық  әлемдегі  жоғары кәсіби білім берудің  жаһандық үдерістерінің қазіргі дамуы бойынша    </w:t>
            </w:r>
            <w:r w:rsidRPr="004703D7">
              <w:rPr>
                <w:color w:val="000000"/>
                <w:sz w:val="20"/>
                <w:szCs w:val="20"/>
                <w:lang w:val="kk-KZ"/>
              </w:rPr>
              <w:t>ұсынысы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color w:val="000000"/>
                <w:sz w:val="20"/>
                <w:szCs w:val="20"/>
                <w:lang w:val="kk-KZ"/>
              </w:rPr>
              <w:lastRenderedPageBreak/>
              <w:t xml:space="preserve">Толық талдау мен жинақтау көрінбейді. Жұмыстың маңыздылығы аз, ұсыныстары әлсіз. </w:t>
            </w:r>
            <w:r w:rsidRPr="004703D7">
              <w:rPr>
                <w:sz w:val="20"/>
                <w:szCs w:val="20"/>
                <w:lang w:val="kk-KZ"/>
              </w:rPr>
              <w:t xml:space="preserve">Жоғары кәсіби білім </w:t>
            </w:r>
            <w:r w:rsidRPr="004703D7">
              <w:rPr>
                <w:sz w:val="20"/>
                <w:szCs w:val="20"/>
                <w:lang w:val="kk-KZ"/>
              </w:rPr>
              <w:lastRenderedPageBreak/>
              <w:t xml:space="preserve">берудің  дамуын салыстырмалы теориялар </w:t>
            </w:r>
            <w:r w:rsidRPr="004703D7">
              <w:rPr>
                <w:color w:val="000000"/>
                <w:sz w:val="20"/>
                <w:szCs w:val="20"/>
                <w:lang w:val="kk-KZ"/>
              </w:rPr>
              <w:t>сабақтастығында аша алмайды. Ұсыныстары  нақтылауды қажет етеді.</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lastRenderedPageBreak/>
              <w:t xml:space="preserve">Жұмыстың орындалуы  сапасыз.  Өзінің ойы, пікірі   ашық айтылмаған. Сөздік қоры жұтаң, </w:t>
            </w:r>
            <w:r w:rsidRPr="004703D7">
              <w:rPr>
                <w:rStyle w:val="normaltextrun"/>
                <w:sz w:val="20"/>
                <w:szCs w:val="20"/>
                <w:lang w:val="kk-KZ"/>
              </w:rPr>
              <w:lastRenderedPageBreak/>
              <w:t>ұсыныстары маңызды, нақты емес және  тақырыппен сәйкеспейді .</w:t>
            </w:r>
          </w:p>
        </w:tc>
      </w:tr>
      <w:tr w:rsidR="004703D7" w:rsidRPr="004703D7" w:rsidTr="00FE15CE">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b/>
                <w:bCs/>
                <w:sz w:val="20"/>
                <w:szCs w:val="20"/>
                <w:lang w:val="kk-KZ"/>
              </w:rPr>
              <w:lastRenderedPageBreak/>
              <w:t>Жұмыс тобы немесе командамен жұмыс</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rStyle w:val="normaltextrun"/>
                <w:sz w:val="20"/>
                <w:szCs w:val="20"/>
                <w:lang w:val="kk-KZ"/>
              </w:rPr>
              <w:t>Докторанттың 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Pr="004703D7">
              <w:rPr>
                <w:rStyle w:val="eop"/>
                <w:sz w:val="20"/>
                <w:szCs w:val="20"/>
                <w:lang w:val="kk-KZ"/>
              </w:rPr>
              <w:t> </w:t>
            </w:r>
            <w:r w:rsidRPr="004703D7">
              <w:rPr>
                <w:sz w:val="20"/>
                <w:szCs w:val="20"/>
                <w:lang w:val="kk-KZ"/>
              </w:rPr>
              <w:t xml:space="preserve">  Жұмыс тобымен, командамен бірлесе жұмыс жасай біледі.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sz w:val="20"/>
                <w:szCs w:val="20"/>
                <w:lang w:val="kk-KZ"/>
              </w:rPr>
            </w:pPr>
            <w:r w:rsidRPr="004703D7">
              <w:rPr>
                <w:rStyle w:val="normaltextrun"/>
                <w:sz w:val="20"/>
                <w:szCs w:val="20"/>
                <w:lang w:val="kk-KZ"/>
              </w:rPr>
              <w:t xml:space="preserve">Слайдтары дұрыс дайындалған, сөйлеу мәнері анық . Теориялық мәселені нақтылай түсу қажет. </w:t>
            </w:r>
            <w:r w:rsidRPr="004703D7">
              <w:rPr>
                <w:sz w:val="20"/>
                <w:szCs w:val="20"/>
                <w:lang w:val="kk-KZ"/>
              </w:rPr>
              <w:t>Жұмыс тобымен, командамен бірлесе жұмыс жасауға талпынады. Нәтижені болжайды.</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sz w:val="20"/>
                <w:szCs w:val="20"/>
                <w:lang w:val="kk-KZ"/>
              </w:rPr>
              <w:t>Коммуникацияға бейімділігі байқалады. Ойын толық жеткізеді, мәдениетін,сөйлеу әдебін дұрыс қолданады.</w:t>
            </w:r>
            <w:r w:rsidRPr="004703D7">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rPr>
                <w:sz w:val="20"/>
                <w:szCs w:val="20"/>
                <w:lang w:val="kk-KZ"/>
              </w:rPr>
            </w:pPr>
            <w:r w:rsidRPr="004703D7">
              <w:rPr>
                <w:rStyle w:val="normaltextrun"/>
                <w:sz w:val="20"/>
                <w:szCs w:val="20"/>
                <w:lang w:val="kk-KZ"/>
              </w:rPr>
              <w:t xml:space="preserve">Докторанттың жұмысы  қанағаттанарлық  деңгейде орындалған,  теориялық мәселелерді практикамен ұштастыра алмаған. Салыстрмалы білім беруді жаһандық мәселелер тұрғысынан зерделей алмаған. Тұсаукесер </w:t>
            </w:r>
            <w:r w:rsidRPr="004703D7">
              <w:rPr>
                <w:sz w:val="20"/>
                <w:szCs w:val="20"/>
                <w:lang w:val="kk-KZ"/>
              </w:rPr>
              <w:t xml:space="preserve"> бойынша жұмыс тобымен, командамен ортақ тіл табысуға  талпынады.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703D7" w:rsidRPr="004703D7" w:rsidRDefault="004703D7" w:rsidP="00FE15CE">
            <w:pPr>
              <w:pStyle w:val="paragraph"/>
              <w:spacing w:before="0" w:beforeAutospacing="0" w:after="0" w:afterAutospacing="0"/>
              <w:textAlignment w:val="baseline"/>
              <w:rPr>
                <w:rStyle w:val="normaltextrun"/>
                <w:sz w:val="20"/>
                <w:szCs w:val="20"/>
                <w:lang w:val="kk-KZ" w:eastAsia="en-US"/>
              </w:rPr>
            </w:pPr>
            <w:r w:rsidRPr="004703D7">
              <w:rPr>
                <w:rStyle w:val="normaltextrun"/>
                <w:sz w:val="20"/>
                <w:szCs w:val="20"/>
                <w:lang w:val="kk-KZ" w:eastAsia="en-US"/>
              </w:rPr>
              <w:t>Материалдары талапқа сай емес,  аудитория алдында сөйлеуі төмен.</w:t>
            </w:r>
          </w:p>
          <w:p w:rsidR="004703D7" w:rsidRPr="004703D7" w:rsidRDefault="004703D7" w:rsidP="00FE15CE">
            <w:pPr>
              <w:pStyle w:val="paragraph"/>
              <w:spacing w:before="0" w:beforeAutospacing="0" w:after="0" w:afterAutospacing="0"/>
              <w:textAlignment w:val="baseline"/>
              <w:rPr>
                <w:rStyle w:val="normaltextrun"/>
                <w:b/>
                <w:bCs/>
                <w:sz w:val="20"/>
                <w:szCs w:val="20"/>
                <w:lang w:val="kk-KZ"/>
              </w:rPr>
            </w:pPr>
            <w:r w:rsidRPr="004703D7">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4703D7" w:rsidRPr="004703D7" w:rsidRDefault="004703D7" w:rsidP="004703D7">
      <w:pPr>
        <w:tabs>
          <w:tab w:val="left" w:pos="1090"/>
        </w:tabs>
        <w:jc w:val="both"/>
        <w:rPr>
          <w:b/>
          <w:sz w:val="20"/>
          <w:szCs w:val="20"/>
          <w:lang w:val="kk-KZ"/>
        </w:rPr>
      </w:pPr>
      <w:r w:rsidRPr="004703D7">
        <w:rPr>
          <w:b/>
          <w:sz w:val="20"/>
          <w:szCs w:val="20"/>
          <w:lang w:val="kk-KZ"/>
        </w:rPr>
        <w:tab/>
      </w:r>
    </w:p>
    <w:p w:rsidR="004703D7" w:rsidRPr="004703D7" w:rsidRDefault="004703D7" w:rsidP="004703D7">
      <w:pPr>
        <w:tabs>
          <w:tab w:val="left" w:pos="1090"/>
        </w:tabs>
        <w:jc w:val="both"/>
        <w:rPr>
          <w:b/>
          <w:sz w:val="20"/>
          <w:szCs w:val="20"/>
          <w:lang w:val="kk-KZ"/>
        </w:rPr>
      </w:pPr>
    </w:p>
    <w:p w:rsidR="004703D7" w:rsidRPr="004703D7" w:rsidRDefault="004703D7" w:rsidP="004703D7">
      <w:pPr>
        <w:jc w:val="both"/>
        <w:rPr>
          <w:sz w:val="20"/>
          <w:szCs w:val="20"/>
          <w:lang w:val="kk-KZ"/>
        </w:rPr>
      </w:pPr>
      <w:r w:rsidRPr="004703D7">
        <w:rPr>
          <w:b/>
          <w:sz w:val="20"/>
          <w:szCs w:val="20"/>
          <w:lang w:val="kk-KZ"/>
        </w:rPr>
        <w:t xml:space="preserve">    </w:t>
      </w:r>
    </w:p>
    <w:p w:rsidR="004703D7" w:rsidRPr="004703D7" w:rsidRDefault="004703D7" w:rsidP="004703D7">
      <w:pPr>
        <w:spacing w:after="120"/>
        <w:rPr>
          <w:b/>
          <w:sz w:val="20"/>
          <w:szCs w:val="20"/>
          <w:lang w:val="kk-KZ"/>
        </w:rPr>
      </w:pPr>
      <w:r w:rsidRPr="004703D7">
        <w:rPr>
          <w:sz w:val="20"/>
          <w:szCs w:val="20"/>
          <w:lang w:val="kk-KZ"/>
        </w:rPr>
        <w:t xml:space="preserve"> </w:t>
      </w:r>
    </w:p>
    <w:p w:rsidR="002216AA" w:rsidRPr="004703D7" w:rsidRDefault="002216AA">
      <w:pPr>
        <w:rPr>
          <w:sz w:val="20"/>
          <w:szCs w:val="20"/>
          <w:lang w:val="kk-KZ"/>
        </w:rPr>
      </w:pPr>
    </w:p>
    <w:sectPr w:rsidR="002216AA" w:rsidRPr="00470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5813"/>
    <w:multiLevelType w:val="hybridMultilevel"/>
    <w:tmpl w:val="477A7034"/>
    <w:lvl w:ilvl="0" w:tplc="27A0907C">
      <w:start w:val="1"/>
      <w:numFmt w:val="decimal"/>
      <w:lvlText w:val="%1."/>
      <w:lvlJc w:val="left"/>
      <w:pPr>
        <w:tabs>
          <w:tab w:val="num" w:pos="1065"/>
        </w:tabs>
        <w:ind w:left="1065" w:hanging="36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
    <w:nsid w:val="15CF63BA"/>
    <w:multiLevelType w:val="hybridMultilevel"/>
    <w:tmpl w:val="3C3E6B80"/>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
    <w:nsid w:val="165501E5"/>
    <w:multiLevelType w:val="hybridMultilevel"/>
    <w:tmpl w:val="A20E8BF8"/>
    <w:lvl w:ilvl="0" w:tplc="05281F4A">
      <w:start w:val="1"/>
      <w:numFmt w:val="decimal"/>
      <w:lvlText w:val="%1."/>
      <w:lvlJc w:val="left"/>
      <w:pPr>
        <w:tabs>
          <w:tab w:val="num" w:pos="1143"/>
        </w:tabs>
        <w:ind w:left="1143" w:hanging="435"/>
      </w:pPr>
      <w:rPr>
        <w:rFonts w:hint="default"/>
      </w:rPr>
    </w:lvl>
    <w:lvl w:ilvl="1" w:tplc="043F0019">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3">
    <w:nsid w:val="19BC0042"/>
    <w:multiLevelType w:val="hybridMultilevel"/>
    <w:tmpl w:val="5C7EB10C"/>
    <w:lvl w:ilvl="0" w:tplc="1FCAE5A0">
      <w:start w:val="1"/>
      <w:numFmt w:val="decimal"/>
      <w:lvlText w:val="%1."/>
      <w:lvlJc w:val="left"/>
      <w:pPr>
        <w:tabs>
          <w:tab w:val="num" w:pos="720"/>
        </w:tabs>
        <w:ind w:left="720" w:hanging="360"/>
      </w:pPr>
      <w:rPr>
        <w:rFonts w:hint="default"/>
        <w:i w:val="0"/>
      </w:rPr>
    </w:lvl>
    <w:lvl w:ilvl="1" w:tplc="C42C514A">
      <w:start w:val="1"/>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4">
    <w:nsid w:val="22945097"/>
    <w:multiLevelType w:val="hybridMultilevel"/>
    <w:tmpl w:val="E3AA9802"/>
    <w:lvl w:ilvl="0" w:tplc="A3C8BB6E">
      <w:start w:val="1"/>
      <w:numFmt w:val="decimal"/>
      <w:lvlText w:val="%1."/>
      <w:lvlJc w:val="left"/>
      <w:pPr>
        <w:tabs>
          <w:tab w:val="num" w:pos="1068"/>
        </w:tabs>
        <w:ind w:left="1068" w:hanging="360"/>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5">
    <w:nsid w:val="23314AEB"/>
    <w:multiLevelType w:val="hybridMultilevel"/>
    <w:tmpl w:val="34423AA6"/>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6">
    <w:nsid w:val="27175595"/>
    <w:multiLevelType w:val="hybridMultilevel"/>
    <w:tmpl w:val="327E7252"/>
    <w:lvl w:ilvl="0" w:tplc="D3E6A64A">
      <w:start w:val="1"/>
      <w:numFmt w:val="decimal"/>
      <w:lvlText w:val="%1."/>
      <w:lvlJc w:val="left"/>
      <w:pPr>
        <w:tabs>
          <w:tab w:val="num" w:pos="720"/>
        </w:tabs>
        <w:ind w:left="720" w:hanging="360"/>
      </w:pPr>
      <w:rPr>
        <w:rFonts w:hint="default"/>
      </w:rPr>
    </w:lvl>
    <w:lvl w:ilvl="1" w:tplc="3D9AB2EE">
      <w:start w:val="1"/>
      <w:numFmt w:val="decimal"/>
      <w:lvlText w:val="%2."/>
      <w:lvlJc w:val="left"/>
      <w:pPr>
        <w:tabs>
          <w:tab w:val="num" w:pos="1440"/>
        </w:tabs>
        <w:ind w:left="1440" w:hanging="360"/>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7">
    <w:nsid w:val="2EF05BFB"/>
    <w:multiLevelType w:val="hybridMultilevel"/>
    <w:tmpl w:val="090A1170"/>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8">
    <w:nsid w:val="2FC13E85"/>
    <w:multiLevelType w:val="hybridMultilevel"/>
    <w:tmpl w:val="932CA06E"/>
    <w:lvl w:ilvl="0" w:tplc="B330AA62">
      <w:start w:val="1"/>
      <w:numFmt w:val="decimal"/>
      <w:lvlText w:val="%1."/>
      <w:lvlJc w:val="left"/>
      <w:pPr>
        <w:tabs>
          <w:tab w:val="num" w:pos="1068"/>
        </w:tabs>
        <w:ind w:left="1068" w:hanging="360"/>
      </w:pPr>
      <w:rPr>
        <w:rFonts w:hint="default"/>
      </w:rPr>
    </w:lvl>
    <w:lvl w:ilvl="1" w:tplc="27AAEEEA">
      <w:start w:val="1"/>
      <w:numFmt w:val="decimal"/>
      <w:lvlText w:val="%2."/>
      <w:lvlJc w:val="left"/>
      <w:pPr>
        <w:tabs>
          <w:tab w:val="num" w:pos="1788"/>
        </w:tabs>
        <w:ind w:left="1788" w:hanging="360"/>
      </w:pPr>
      <w:rPr>
        <w:rFonts w:hint="default"/>
      </w:r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9">
    <w:nsid w:val="32C279DE"/>
    <w:multiLevelType w:val="hybridMultilevel"/>
    <w:tmpl w:val="5508A2A4"/>
    <w:lvl w:ilvl="0" w:tplc="5D9CACC4">
      <w:start w:val="1"/>
      <w:numFmt w:val="decimal"/>
      <w:lvlText w:val="%1."/>
      <w:lvlJc w:val="left"/>
      <w:pPr>
        <w:tabs>
          <w:tab w:val="num" w:pos="1065"/>
        </w:tabs>
        <w:ind w:left="1065" w:hanging="360"/>
      </w:pPr>
      <w:rPr>
        <w:rFonts w:hint="default"/>
      </w:rPr>
    </w:lvl>
    <w:lvl w:ilvl="1" w:tplc="043F0019" w:tentative="1">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0">
    <w:nsid w:val="3D994BEC"/>
    <w:multiLevelType w:val="hybridMultilevel"/>
    <w:tmpl w:val="BBA8AE6A"/>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1">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3A126DB"/>
    <w:multiLevelType w:val="hybridMultilevel"/>
    <w:tmpl w:val="4034870C"/>
    <w:lvl w:ilvl="0" w:tplc="C3DC689A">
      <w:numFmt w:val="bullet"/>
      <w:lvlText w:val="-"/>
      <w:lvlJc w:val="left"/>
      <w:pPr>
        <w:tabs>
          <w:tab w:val="num" w:pos="1065"/>
        </w:tabs>
        <w:ind w:left="1065" w:hanging="360"/>
      </w:pPr>
      <w:rPr>
        <w:rFonts w:ascii="Times New Roman" w:eastAsia="Times New Roman" w:hAnsi="Times New Roman" w:cs="Times New Roman" w:hint="default"/>
      </w:rPr>
    </w:lvl>
    <w:lvl w:ilvl="1" w:tplc="043F0003">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13">
    <w:nsid w:val="43C768D6"/>
    <w:multiLevelType w:val="hybridMultilevel"/>
    <w:tmpl w:val="74B6F65C"/>
    <w:lvl w:ilvl="0" w:tplc="F1087FDA">
      <w:start w:val="1"/>
      <w:numFmt w:val="decimal"/>
      <w:lvlText w:val="%1."/>
      <w:lvlJc w:val="left"/>
      <w:pPr>
        <w:tabs>
          <w:tab w:val="num" w:pos="1203"/>
        </w:tabs>
        <w:ind w:left="1203" w:hanging="495"/>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14">
    <w:nsid w:val="44D27741"/>
    <w:multiLevelType w:val="hybridMultilevel"/>
    <w:tmpl w:val="08B2E5FA"/>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5">
    <w:nsid w:val="45104BDD"/>
    <w:multiLevelType w:val="hybridMultilevel"/>
    <w:tmpl w:val="26B45518"/>
    <w:lvl w:ilvl="0" w:tplc="D3E6A64A">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6">
    <w:nsid w:val="57464FAC"/>
    <w:multiLevelType w:val="hybridMultilevel"/>
    <w:tmpl w:val="32321656"/>
    <w:lvl w:ilvl="0" w:tplc="288602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58947F18"/>
    <w:multiLevelType w:val="hybridMultilevel"/>
    <w:tmpl w:val="D248CAF0"/>
    <w:lvl w:ilvl="0" w:tplc="D3E6A64A">
      <w:start w:val="1"/>
      <w:numFmt w:val="decimal"/>
      <w:lvlText w:val="%1."/>
      <w:lvlJc w:val="left"/>
      <w:pPr>
        <w:tabs>
          <w:tab w:val="num" w:pos="720"/>
        </w:tabs>
        <w:ind w:left="720" w:hanging="360"/>
      </w:pPr>
      <w:rPr>
        <w:rFonts w:hint="default"/>
      </w:rPr>
    </w:lvl>
    <w:lvl w:ilvl="1" w:tplc="F1BC77E6">
      <w:start w:val="1"/>
      <w:numFmt w:val="decimal"/>
      <w:lvlText w:val="%2."/>
      <w:lvlJc w:val="left"/>
      <w:pPr>
        <w:tabs>
          <w:tab w:val="num" w:pos="1695"/>
        </w:tabs>
        <w:ind w:left="1695" w:hanging="615"/>
      </w:pPr>
      <w:rPr>
        <w:rFonts w:hint="default"/>
      </w:r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18">
    <w:nsid w:val="595609C4"/>
    <w:multiLevelType w:val="hybridMultilevel"/>
    <w:tmpl w:val="83A4A62C"/>
    <w:lvl w:ilvl="0" w:tplc="071ABF20">
      <w:start w:val="1"/>
      <w:numFmt w:val="decimal"/>
      <w:lvlText w:val="%1."/>
      <w:lvlJc w:val="left"/>
      <w:pPr>
        <w:tabs>
          <w:tab w:val="num" w:pos="1065"/>
        </w:tabs>
        <w:ind w:left="1065" w:hanging="360"/>
      </w:pPr>
      <w:rPr>
        <w:rFonts w:hint="default"/>
      </w:rPr>
    </w:lvl>
    <w:lvl w:ilvl="1" w:tplc="602E4F66">
      <w:start w:val="1"/>
      <w:numFmt w:val="decimal"/>
      <w:lvlText w:val="%2."/>
      <w:lvlJc w:val="left"/>
      <w:pPr>
        <w:tabs>
          <w:tab w:val="num" w:pos="1785"/>
        </w:tabs>
        <w:ind w:left="1785" w:hanging="360"/>
      </w:pPr>
      <w:rPr>
        <w:rFonts w:hint="default"/>
      </w:r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abstractNum w:abstractNumId="19">
    <w:nsid w:val="62077431"/>
    <w:multiLevelType w:val="hybridMultilevel"/>
    <w:tmpl w:val="642081FA"/>
    <w:lvl w:ilvl="0" w:tplc="F9DE4A6E">
      <w:start w:val="1"/>
      <w:numFmt w:val="decimal"/>
      <w:lvlText w:val="%1."/>
      <w:lvlJc w:val="left"/>
      <w:pPr>
        <w:tabs>
          <w:tab w:val="num" w:pos="1068"/>
        </w:tabs>
        <w:ind w:left="1068" w:hanging="360"/>
      </w:pPr>
      <w:rPr>
        <w:rFonts w:hint="default"/>
      </w:rPr>
    </w:lvl>
    <w:lvl w:ilvl="1" w:tplc="E38AAD7E">
      <w:numFmt w:val="none"/>
      <w:lvlText w:val=""/>
      <w:lvlJc w:val="left"/>
      <w:pPr>
        <w:tabs>
          <w:tab w:val="num" w:pos="360"/>
        </w:tabs>
      </w:pPr>
    </w:lvl>
    <w:lvl w:ilvl="2" w:tplc="4DDA31EA">
      <w:numFmt w:val="none"/>
      <w:lvlText w:val=""/>
      <w:lvlJc w:val="left"/>
      <w:pPr>
        <w:tabs>
          <w:tab w:val="num" w:pos="360"/>
        </w:tabs>
      </w:pPr>
    </w:lvl>
    <w:lvl w:ilvl="3" w:tplc="66508274">
      <w:numFmt w:val="none"/>
      <w:lvlText w:val=""/>
      <w:lvlJc w:val="left"/>
      <w:pPr>
        <w:tabs>
          <w:tab w:val="num" w:pos="360"/>
        </w:tabs>
      </w:pPr>
    </w:lvl>
    <w:lvl w:ilvl="4" w:tplc="431E49D0">
      <w:numFmt w:val="none"/>
      <w:lvlText w:val=""/>
      <w:lvlJc w:val="left"/>
      <w:pPr>
        <w:tabs>
          <w:tab w:val="num" w:pos="360"/>
        </w:tabs>
      </w:pPr>
    </w:lvl>
    <w:lvl w:ilvl="5" w:tplc="369A0406">
      <w:numFmt w:val="none"/>
      <w:lvlText w:val=""/>
      <w:lvlJc w:val="left"/>
      <w:pPr>
        <w:tabs>
          <w:tab w:val="num" w:pos="360"/>
        </w:tabs>
      </w:pPr>
    </w:lvl>
    <w:lvl w:ilvl="6" w:tplc="AB14CEC8">
      <w:numFmt w:val="none"/>
      <w:lvlText w:val=""/>
      <w:lvlJc w:val="left"/>
      <w:pPr>
        <w:tabs>
          <w:tab w:val="num" w:pos="360"/>
        </w:tabs>
      </w:pPr>
    </w:lvl>
    <w:lvl w:ilvl="7" w:tplc="6070369A">
      <w:numFmt w:val="none"/>
      <w:lvlText w:val=""/>
      <w:lvlJc w:val="left"/>
      <w:pPr>
        <w:tabs>
          <w:tab w:val="num" w:pos="360"/>
        </w:tabs>
      </w:pPr>
    </w:lvl>
    <w:lvl w:ilvl="8" w:tplc="317E2032">
      <w:numFmt w:val="none"/>
      <w:lvlText w:val=""/>
      <w:lvlJc w:val="left"/>
      <w:pPr>
        <w:tabs>
          <w:tab w:val="num" w:pos="360"/>
        </w:tabs>
      </w:pPr>
    </w:lvl>
  </w:abstractNum>
  <w:abstractNum w:abstractNumId="20">
    <w:nsid w:val="64346F00"/>
    <w:multiLevelType w:val="hybridMultilevel"/>
    <w:tmpl w:val="6960005E"/>
    <w:lvl w:ilvl="0" w:tplc="203E3FC4">
      <w:start w:val="1"/>
      <w:numFmt w:val="bullet"/>
      <w:lvlText w:val="·"/>
      <w:lvlJc w:val="left"/>
      <w:pPr>
        <w:tabs>
          <w:tab w:val="num" w:pos="1440"/>
        </w:tabs>
        <w:ind w:left="1440" w:hanging="363"/>
      </w:pPr>
      <w:rPr>
        <w:rFonts w:ascii="Arial" w:hAnsi="Arial" w:hint="default"/>
      </w:rPr>
    </w:lvl>
    <w:lvl w:ilvl="1" w:tplc="043F0003">
      <w:start w:val="1"/>
      <w:numFmt w:val="bullet"/>
      <w:lvlText w:val="o"/>
      <w:lvlJc w:val="left"/>
      <w:pPr>
        <w:tabs>
          <w:tab w:val="num" w:pos="1785"/>
        </w:tabs>
        <w:ind w:left="1785" w:hanging="360"/>
      </w:pPr>
      <w:rPr>
        <w:rFonts w:ascii="Courier New" w:hAnsi="Courier New" w:cs="Courier New" w:hint="default"/>
      </w:rPr>
    </w:lvl>
    <w:lvl w:ilvl="2" w:tplc="043F0005" w:tentative="1">
      <w:start w:val="1"/>
      <w:numFmt w:val="bullet"/>
      <w:lvlText w:val=""/>
      <w:lvlJc w:val="left"/>
      <w:pPr>
        <w:tabs>
          <w:tab w:val="num" w:pos="2505"/>
        </w:tabs>
        <w:ind w:left="2505" w:hanging="360"/>
      </w:pPr>
      <w:rPr>
        <w:rFonts w:ascii="Wingdings" w:hAnsi="Wingdings" w:hint="default"/>
      </w:rPr>
    </w:lvl>
    <w:lvl w:ilvl="3" w:tplc="043F0001" w:tentative="1">
      <w:start w:val="1"/>
      <w:numFmt w:val="bullet"/>
      <w:lvlText w:val=""/>
      <w:lvlJc w:val="left"/>
      <w:pPr>
        <w:tabs>
          <w:tab w:val="num" w:pos="3225"/>
        </w:tabs>
        <w:ind w:left="3225" w:hanging="360"/>
      </w:pPr>
      <w:rPr>
        <w:rFonts w:ascii="Symbol" w:hAnsi="Symbol" w:hint="default"/>
      </w:rPr>
    </w:lvl>
    <w:lvl w:ilvl="4" w:tplc="043F0003" w:tentative="1">
      <w:start w:val="1"/>
      <w:numFmt w:val="bullet"/>
      <w:lvlText w:val="o"/>
      <w:lvlJc w:val="left"/>
      <w:pPr>
        <w:tabs>
          <w:tab w:val="num" w:pos="3945"/>
        </w:tabs>
        <w:ind w:left="3945" w:hanging="360"/>
      </w:pPr>
      <w:rPr>
        <w:rFonts w:ascii="Courier New" w:hAnsi="Courier New" w:cs="Courier New" w:hint="default"/>
      </w:rPr>
    </w:lvl>
    <w:lvl w:ilvl="5" w:tplc="043F0005" w:tentative="1">
      <w:start w:val="1"/>
      <w:numFmt w:val="bullet"/>
      <w:lvlText w:val=""/>
      <w:lvlJc w:val="left"/>
      <w:pPr>
        <w:tabs>
          <w:tab w:val="num" w:pos="4665"/>
        </w:tabs>
        <w:ind w:left="4665" w:hanging="360"/>
      </w:pPr>
      <w:rPr>
        <w:rFonts w:ascii="Wingdings" w:hAnsi="Wingdings" w:hint="default"/>
      </w:rPr>
    </w:lvl>
    <w:lvl w:ilvl="6" w:tplc="043F0001" w:tentative="1">
      <w:start w:val="1"/>
      <w:numFmt w:val="bullet"/>
      <w:lvlText w:val=""/>
      <w:lvlJc w:val="left"/>
      <w:pPr>
        <w:tabs>
          <w:tab w:val="num" w:pos="5385"/>
        </w:tabs>
        <w:ind w:left="5385" w:hanging="360"/>
      </w:pPr>
      <w:rPr>
        <w:rFonts w:ascii="Symbol" w:hAnsi="Symbol" w:hint="default"/>
      </w:rPr>
    </w:lvl>
    <w:lvl w:ilvl="7" w:tplc="043F0003" w:tentative="1">
      <w:start w:val="1"/>
      <w:numFmt w:val="bullet"/>
      <w:lvlText w:val="o"/>
      <w:lvlJc w:val="left"/>
      <w:pPr>
        <w:tabs>
          <w:tab w:val="num" w:pos="6105"/>
        </w:tabs>
        <w:ind w:left="6105" w:hanging="360"/>
      </w:pPr>
      <w:rPr>
        <w:rFonts w:ascii="Courier New" w:hAnsi="Courier New" w:cs="Courier New" w:hint="default"/>
      </w:rPr>
    </w:lvl>
    <w:lvl w:ilvl="8" w:tplc="043F0005" w:tentative="1">
      <w:start w:val="1"/>
      <w:numFmt w:val="bullet"/>
      <w:lvlText w:val=""/>
      <w:lvlJc w:val="left"/>
      <w:pPr>
        <w:tabs>
          <w:tab w:val="num" w:pos="6825"/>
        </w:tabs>
        <w:ind w:left="6825" w:hanging="360"/>
      </w:pPr>
      <w:rPr>
        <w:rFonts w:ascii="Wingdings" w:hAnsi="Wingdings" w:hint="default"/>
      </w:rPr>
    </w:lvl>
  </w:abstractNum>
  <w:abstractNum w:abstractNumId="21">
    <w:nsid w:val="64C2391E"/>
    <w:multiLevelType w:val="hybridMultilevel"/>
    <w:tmpl w:val="8B9C57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B47CB7"/>
    <w:multiLevelType w:val="hybridMultilevel"/>
    <w:tmpl w:val="DFB6FF0A"/>
    <w:lvl w:ilvl="0" w:tplc="81506D34">
      <w:start w:val="1"/>
      <w:numFmt w:val="decimal"/>
      <w:lvlText w:val="%1."/>
      <w:lvlJc w:val="left"/>
      <w:pPr>
        <w:tabs>
          <w:tab w:val="num" w:pos="1068"/>
        </w:tabs>
        <w:ind w:left="1068" w:hanging="360"/>
      </w:pPr>
      <w:rPr>
        <w:rFonts w:hint="default"/>
      </w:rPr>
    </w:lvl>
    <w:lvl w:ilvl="1" w:tplc="043F0019" w:tentative="1">
      <w:start w:val="1"/>
      <w:numFmt w:val="lowerLetter"/>
      <w:lvlText w:val="%2."/>
      <w:lvlJc w:val="left"/>
      <w:pPr>
        <w:tabs>
          <w:tab w:val="num" w:pos="1788"/>
        </w:tabs>
        <w:ind w:left="1788" w:hanging="360"/>
      </w:pPr>
    </w:lvl>
    <w:lvl w:ilvl="2" w:tplc="043F001B" w:tentative="1">
      <w:start w:val="1"/>
      <w:numFmt w:val="lowerRoman"/>
      <w:lvlText w:val="%3."/>
      <w:lvlJc w:val="right"/>
      <w:pPr>
        <w:tabs>
          <w:tab w:val="num" w:pos="2508"/>
        </w:tabs>
        <w:ind w:left="2508" w:hanging="180"/>
      </w:pPr>
    </w:lvl>
    <w:lvl w:ilvl="3" w:tplc="043F000F" w:tentative="1">
      <w:start w:val="1"/>
      <w:numFmt w:val="decimal"/>
      <w:lvlText w:val="%4."/>
      <w:lvlJc w:val="left"/>
      <w:pPr>
        <w:tabs>
          <w:tab w:val="num" w:pos="3228"/>
        </w:tabs>
        <w:ind w:left="3228" w:hanging="360"/>
      </w:pPr>
    </w:lvl>
    <w:lvl w:ilvl="4" w:tplc="043F0019" w:tentative="1">
      <w:start w:val="1"/>
      <w:numFmt w:val="lowerLetter"/>
      <w:lvlText w:val="%5."/>
      <w:lvlJc w:val="left"/>
      <w:pPr>
        <w:tabs>
          <w:tab w:val="num" w:pos="3948"/>
        </w:tabs>
        <w:ind w:left="3948" w:hanging="360"/>
      </w:pPr>
    </w:lvl>
    <w:lvl w:ilvl="5" w:tplc="043F001B" w:tentative="1">
      <w:start w:val="1"/>
      <w:numFmt w:val="lowerRoman"/>
      <w:lvlText w:val="%6."/>
      <w:lvlJc w:val="right"/>
      <w:pPr>
        <w:tabs>
          <w:tab w:val="num" w:pos="4668"/>
        </w:tabs>
        <w:ind w:left="4668" w:hanging="180"/>
      </w:pPr>
    </w:lvl>
    <w:lvl w:ilvl="6" w:tplc="043F000F" w:tentative="1">
      <w:start w:val="1"/>
      <w:numFmt w:val="decimal"/>
      <w:lvlText w:val="%7."/>
      <w:lvlJc w:val="left"/>
      <w:pPr>
        <w:tabs>
          <w:tab w:val="num" w:pos="5388"/>
        </w:tabs>
        <w:ind w:left="5388" w:hanging="360"/>
      </w:pPr>
    </w:lvl>
    <w:lvl w:ilvl="7" w:tplc="043F0019" w:tentative="1">
      <w:start w:val="1"/>
      <w:numFmt w:val="lowerLetter"/>
      <w:lvlText w:val="%8."/>
      <w:lvlJc w:val="left"/>
      <w:pPr>
        <w:tabs>
          <w:tab w:val="num" w:pos="6108"/>
        </w:tabs>
        <w:ind w:left="6108" w:hanging="360"/>
      </w:pPr>
    </w:lvl>
    <w:lvl w:ilvl="8" w:tplc="043F001B" w:tentative="1">
      <w:start w:val="1"/>
      <w:numFmt w:val="lowerRoman"/>
      <w:lvlText w:val="%9."/>
      <w:lvlJc w:val="right"/>
      <w:pPr>
        <w:tabs>
          <w:tab w:val="num" w:pos="6828"/>
        </w:tabs>
        <w:ind w:left="6828" w:hanging="180"/>
      </w:pPr>
    </w:lvl>
  </w:abstractNum>
  <w:abstractNum w:abstractNumId="23">
    <w:nsid w:val="6A614E30"/>
    <w:multiLevelType w:val="hybridMultilevel"/>
    <w:tmpl w:val="1F4299A4"/>
    <w:lvl w:ilvl="0" w:tplc="D3E6A64A">
      <w:start w:val="1"/>
      <w:numFmt w:val="decimal"/>
      <w:lvlText w:val="%1."/>
      <w:lvlJc w:val="left"/>
      <w:pPr>
        <w:tabs>
          <w:tab w:val="num" w:pos="1070"/>
        </w:tabs>
        <w:ind w:left="1070" w:hanging="360"/>
      </w:pPr>
      <w:rPr>
        <w:rFonts w:hint="default"/>
      </w:rPr>
    </w:lvl>
    <w:lvl w:ilvl="1" w:tplc="9A0899D6">
      <w:start w:val="1"/>
      <w:numFmt w:val="bullet"/>
      <w:lvlText w:val="·"/>
      <w:lvlJc w:val="left"/>
      <w:pPr>
        <w:tabs>
          <w:tab w:val="num" w:pos="1790"/>
        </w:tabs>
        <w:ind w:left="1790" w:hanging="360"/>
      </w:pPr>
      <w:rPr>
        <w:rFonts w:ascii="Arial" w:hAnsi="Arial" w:hint="default"/>
      </w:rPr>
    </w:lvl>
    <w:lvl w:ilvl="2" w:tplc="043F001B" w:tentative="1">
      <w:start w:val="1"/>
      <w:numFmt w:val="lowerRoman"/>
      <w:lvlText w:val="%3."/>
      <w:lvlJc w:val="right"/>
      <w:pPr>
        <w:tabs>
          <w:tab w:val="num" w:pos="2510"/>
        </w:tabs>
        <w:ind w:left="2510" w:hanging="180"/>
      </w:pPr>
    </w:lvl>
    <w:lvl w:ilvl="3" w:tplc="043F000F" w:tentative="1">
      <w:start w:val="1"/>
      <w:numFmt w:val="decimal"/>
      <w:lvlText w:val="%4."/>
      <w:lvlJc w:val="left"/>
      <w:pPr>
        <w:tabs>
          <w:tab w:val="num" w:pos="3230"/>
        </w:tabs>
        <w:ind w:left="3230" w:hanging="360"/>
      </w:pPr>
    </w:lvl>
    <w:lvl w:ilvl="4" w:tplc="043F0019" w:tentative="1">
      <w:start w:val="1"/>
      <w:numFmt w:val="lowerLetter"/>
      <w:lvlText w:val="%5."/>
      <w:lvlJc w:val="left"/>
      <w:pPr>
        <w:tabs>
          <w:tab w:val="num" w:pos="3950"/>
        </w:tabs>
        <w:ind w:left="3950" w:hanging="360"/>
      </w:pPr>
    </w:lvl>
    <w:lvl w:ilvl="5" w:tplc="043F001B" w:tentative="1">
      <w:start w:val="1"/>
      <w:numFmt w:val="lowerRoman"/>
      <w:lvlText w:val="%6."/>
      <w:lvlJc w:val="right"/>
      <w:pPr>
        <w:tabs>
          <w:tab w:val="num" w:pos="4670"/>
        </w:tabs>
        <w:ind w:left="4670" w:hanging="180"/>
      </w:pPr>
    </w:lvl>
    <w:lvl w:ilvl="6" w:tplc="043F000F" w:tentative="1">
      <w:start w:val="1"/>
      <w:numFmt w:val="decimal"/>
      <w:lvlText w:val="%7."/>
      <w:lvlJc w:val="left"/>
      <w:pPr>
        <w:tabs>
          <w:tab w:val="num" w:pos="5390"/>
        </w:tabs>
        <w:ind w:left="5390" w:hanging="360"/>
      </w:pPr>
    </w:lvl>
    <w:lvl w:ilvl="7" w:tplc="043F0019" w:tentative="1">
      <w:start w:val="1"/>
      <w:numFmt w:val="lowerLetter"/>
      <w:lvlText w:val="%8."/>
      <w:lvlJc w:val="left"/>
      <w:pPr>
        <w:tabs>
          <w:tab w:val="num" w:pos="6110"/>
        </w:tabs>
        <w:ind w:left="6110" w:hanging="360"/>
      </w:pPr>
    </w:lvl>
    <w:lvl w:ilvl="8" w:tplc="043F001B" w:tentative="1">
      <w:start w:val="1"/>
      <w:numFmt w:val="lowerRoman"/>
      <w:lvlText w:val="%9."/>
      <w:lvlJc w:val="right"/>
      <w:pPr>
        <w:tabs>
          <w:tab w:val="num" w:pos="6830"/>
        </w:tabs>
        <w:ind w:left="6830" w:hanging="180"/>
      </w:pPr>
    </w:lvl>
  </w:abstractNum>
  <w:abstractNum w:abstractNumId="24">
    <w:nsid w:val="783C5988"/>
    <w:multiLevelType w:val="hybridMultilevel"/>
    <w:tmpl w:val="273EE70E"/>
    <w:lvl w:ilvl="0" w:tplc="DE447D66">
      <w:start w:val="1"/>
      <w:numFmt w:val="decimal"/>
      <w:lvlText w:val="%1."/>
      <w:lvlJc w:val="left"/>
      <w:pPr>
        <w:tabs>
          <w:tab w:val="num" w:pos="1065"/>
        </w:tabs>
        <w:ind w:left="1065" w:hanging="360"/>
      </w:pPr>
      <w:rPr>
        <w:rFonts w:hint="default"/>
      </w:rPr>
    </w:lvl>
    <w:lvl w:ilvl="1" w:tplc="043F0019">
      <w:start w:val="1"/>
      <w:numFmt w:val="lowerLetter"/>
      <w:lvlText w:val="%2."/>
      <w:lvlJc w:val="left"/>
      <w:pPr>
        <w:tabs>
          <w:tab w:val="num" w:pos="1785"/>
        </w:tabs>
        <w:ind w:left="1785" w:hanging="360"/>
      </w:pPr>
    </w:lvl>
    <w:lvl w:ilvl="2" w:tplc="043F001B" w:tentative="1">
      <w:start w:val="1"/>
      <w:numFmt w:val="lowerRoman"/>
      <w:lvlText w:val="%3."/>
      <w:lvlJc w:val="right"/>
      <w:pPr>
        <w:tabs>
          <w:tab w:val="num" w:pos="2505"/>
        </w:tabs>
        <w:ind w:left="2505" w:hanging="180"/>
      </w:pPr>
    </w:lvl>
    <w:lvl w:ilvl="3" w:tplc="043F000F" w:tentative="1">
      <w:start w:val="1"/>
      <w:numFmt w:val="decimal"/>
      <w:lvlText w:val="%4."/>
      <w:lvlJc w:val="left"/>
      <w:pPr>
        <w:tabs>
          <w:tab w:val="num" w:pos="3225"/>
        </w:tabs>
        <w:ind w:left="3225" w:hanging="360"/>
      </w:pPr>
    </w:lvl>
    <w:lvl w:ilvl="4" w:tplc="043F0019" w:tentative="1">
      <w:start w:val="1"/>
      <w:numFmt w:val="lowerLetter"/>
      <w:lvlText w:val="%5."/>
      <w:lvlJc w:val="left"/>
      <w:pPr>
        <w:tabs>
          <w:tab w:val="num" w:pos="3945"/>
        </w:tabs>
        <w:ind w:left="3945" w:hanging="360"/>
      </w:pPr>
    </w:lvl>
    <w:lvl w:ilvl="5" w:tplc="043F001B" w:tentative="1">
      <w:start w:val="1"/>
      <w:numFmt w:val="lowerRoman"/>
      <w:lvlText w:val="%6."/>
      <w:lvlJc w:val="right"/>
      <w:pPr>
        <w:tabs>
          <w:tab w:val="num" w:pos="4665"/>
        </w:tabs>
        <w:ind w:left="4665" w:hanging="180"/>
      </w:pPr>
    </w:lvl>
    <w:lvl w:ilvl="6" w:tplc="043F000F" w:tentative="1">
      <w:start w:val="1"/>
      <w:numFmt w:val="decimal"/>
      <w:lvlText w:val="%7."/>
      <w:lvlJc w:val="left"/>
      <w:pPr>
        <w:tabs>
          <w:tab w:val="num" w:pos="5385"/>
        </w:tabs>
        <w:ind w:left="5385" w:hanging="360"/>
      </w:pPr>
    </w:lvl>
    <w:lvl w:ilvl="7" w:tplc="043F0019" w:tentative="1">
      <w:start w:val="1"/>
      <w:numFmt w:val="lowerLetter"/>
      <w:lvlText w:val="%8."/>
      <w:lvlJc w:val="left"/>
      <w:pPr>
        <w:tabs>
          <w:tab w:val="num" w:pos="6105"/>
        </w:tabs>
        <w:ind w:left="6105" w:hanging="360"/>
      </w:pPr>
    </w:lvl>
    <w:lvl w:ilvl="8" w:tplc="043F001B" w:tentative="1">
      <w:start w:val="1"/>
      <w:numFmt w:val="lowerRoman"/>
      <w:lvlText w:val="%9."/>
      <w:lvlJc w:val="right"/>
      <w:pPr>
        <w:tabs>
          <w:tab w:val="num" w:pos="6825"/>
        </w:tabs>
        <w:ind w:left="6825" w:hanging="180"/>
      </w:pPr>
    </w:lvl>
  </w:abstractNum>
  <w:num w:numId="1">
    <w:abstractNumId w:val="23"/>
  </w:num>
  <w:num w:numId="2">
    <w:abstractNumId w:val="9"/>
  </w:num>
  <w:num w:numId="3">
    <w:abstractNumId w:val="20"/>
  </w:num>
  <w:num w:numId="4">
    <w:abstractNumId w:val="6"/>
  </w:num>
  <w:num w:numId="5">
    <w:abstractNumId w:val="8"/>
  </w:num>
  <w:num w:numId="6">
    <w:abstractNumId w:val="13"/>
  </w:num>
  <w:num w:numId="7">
    <w:abstractNumId w:val="12"/>
  </w:num>
  <w:num w:numId="8">
    <w:abstractNumId w:val="16"/>
  </w:num>
  <w:num w:numId="9">
    <w:abstractNumId w:val="10"/>
  </w:num>
  <w:num w:numId="10">
    <w:abstractNumId w:val="24"/>
  </w:num>
  <w:num w:numId="11">
    <w:abstractNumId w:val="18"/>
  </w:num>
  <w:num w:numId="12">
    <w:abstractNumId w:val="5"/>
  </w:num>
  <w:num w:numId="13">
    <w:abstractNumId w:val="22"/>
  </w:num>
  <w:num w:numId="14">
    <w:abstractNumId w:val="7"/>
  </w:num>
  <w:num w:numId="15">
    <w:abstractNumId w:val="0"/>
  </w:num>
  <w:num w:numId="16">
    <w:abstractNumId w:val="17"/>
  </w:num>
  <w:num w:numId="17">
    <w:abstractNumId w:val="14"/>
  </w:num>
  <w:num w:numId="18">
    <w:abstractNumId w:val="2"/>
  </w:num>
  <w:num w:numId="19">
    <w:abstractNumId w:val="1"/>
  </w:num>
  <w:num w:numId="20">
    <w:abstractNumId w:val="15"/>
  </w:num>
  <w:num w:numId="21">
    <w:abstractNumId w:val="4"/>
  </w:num>
  <w:num w:numId="22">
    <w:abstractNumId w:val="3"/>
  </w:num>
  <w:num w:numId="23">
    <w:abstractNumId w:val="19"/>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AA"/>
    <w:rsid w:val="000472F8"/>
    <w:rsid w:val="00061CA1"/>
    <w:rsid w:val="002216AA"/>
    <w:rsid w:val="004673F2"/>
    <w:rsid w:val="004703D7"/>
    <w:rsid w:val="00540704"/>
    <w:rsid w:val="00565D6F"/>
    <w:rsid w:val="00585C2F"/>
    <w:rsid w:val="006B4E80"/>
    <w:rsid w:val="006C314F"/>
    <w:rsid w:val="007501E1"/>
    <w:rsid w:val="00834138"/>
    <w:rsid w:val="00913A2C"/>
    <w:rsid w:val="009546E8"/>
    <w:rsid w:val="00AC04B3"/>
    <w:rsid w:val="00AD4F86"/>
    <w:rsid w:val="00B750EB"/>
    <w:rsid w:val="00C10479"/>
    <w:rsid w:val="00DA7AAC"/>
    <w:rsid w:val="00DD051C"/>
    <w:rsid w:val="00E10338"/>
    <w:rsid w:val="00E30B0C"/>
    <w:rsid w:val="00E96A5D"/>
    <w:rsid w:val="00ED5D19"/>
    <w:rsid w:val="00EF3AED"/>
    <w:rsid w:val="00F66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61CA1"/>
    <w:pPr>
      <w:spacing w:after="120"/>
      <w:ind w:left="283"/>
    </w:pPr>
    <w:rPr>
      <w:sz w:val="20"/>
      <w:szCs w:val="20"/>
    </w:rPr>
  </w:style>
  <w:style w:type="character" w:customStyle="1" w:styleId="a4">
    <w:name w:val="Основной текст с отступом Знак"/>
    <w:basedOn w:val="a0"/>
    <w:link w:val="a3"/>
    <w:rsid w:val="00061CA1"/>
    <w:rPr>
      <w:rFonts w:ascii="Times New Roman" w:eastAsia="Times New Roman" w:hAnsi="Times New Roman" w:cs="Times New Roman"/>
      <w:sz w:val="20"/>
      <w:szCs w:val="20"/>
      <w:lang w:eastAsia="ru-RU"/>
    </w:rPr>
  </w:style>
  <w:style w:type="character" w:customStyle="1" w:styleId="a5">
    <w:name w:val="Абзац списка Знак"/>
    <w:aliases w:val="без абзаца Знак,List Paragraph Знак,маркированный Знак,ПАРАГРАФ Знак"/>
    <w:link w:val="a6"/>
    <w:uiPriority w:val="34"/>
    <w:locked/>
    <w:rsid w:val="00061CA1"/>
    <w:rPr>
      <w:sz w:val="24"/>
      <w:szCs w:val="24"/>
    </w:rPr>
  </w:style>
  <w:style w:type="paragraph" w:styleId="a6">
    <w:name w:val="List Paragraph"/>
    <w:aliases w:val="без абзаца,List Paragraph,маркированный,ПАРАГРАФ"/>
    <w:basedOn w:val="a"/>
    <w:link w:val="a5"/>
    <w:uiPriority w:val="34"/>
    <w:qFormat/>
    <w:rsid w:val="00061CA1"/>
    <w:pPr>
      <w:ind w:left="720"/>
      <w:contextualSpacing/>
    </w:pPr>
    <w:rPr>
      <w:rFonts w:asciiTheme="minorHAnsi" w:eastAsiaTheme="minorHAnsi" w:hAnsiTheme="minorHAnsi" w:cstheme="minorBidi"/>
      <w:lang w:eastAsia="en-US"/>
    </w:rPr>
  </w:style>
  <w:style w:type="character" w:styleId="a7">
    <w:name w:val="Hyperlink"/>
    <w:uiPriority w:val="99"/>
    <w:semiHidden/>
    <w:unhideWhenUsed/>
    <w:rsid w:val="004703D7"/>
    <w:rPr>
      <w:rFonts w:ascii="Times New Roman" w:hAnsi="Times New Roman" w:cs="Times New Roman" w:hint="default"/>
      <w:strike w:val="0"/>
      <w:dstrike w:val="0"/>
      <w:color w:val="auto"/>
      <w:u w:val="none"/>
      <w:effect w:val="none"/>
    </w:rPr>
  </w:style>
  <w:style w:type="paragraph" w:customStyle="1" w:styleId="paragraph">
    <w:name w:val="paragraph"/>
    <w:basedOn w:val="a"/>
    <w:rsid w:val="004703D7"/>
    <w:pPr>
      <w:spacing w:before="100" w:beforeAutospacing="1" w:after="100" w:afterAutospacing="1"/>
    </w:pPr>
  </w:style>
  <w:style w:type="character" w:styleId="a8">
    <w:name w:val="Intense Emphasis"/>
    <w:basedOn w:val="a0"/>
    <w:uiPriority w:val="21"/>
    <w:qFormat/>
    <w:rsid w:val="004703D7"/>
    <w:rPr>
      <w:b/>
      <w:bCs/>
      <w:i/>
      <w:iCs/>
      <w:color w:val="4F81BD" w:themeColor="accent1"/>
    </w:rPr>
  </w:style>
  <w:style w:type="character" w:customStyle="1" w:styleId="normaltextrun">
    <w:name w:val="normaltextrun"/>
    <w:basedOn w:val="a0"/>
    <w:rsid w:val="004703D7"/>
  </w:style>
  <w:style w:type="character" w:customStyle="1" w:styleId="eop">
    <w:name w:val="eop"/>
    <w:basedOn w:val="a0"/>
    <w:rsid w:val="00470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6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061CA1"/>
    <w:pPr>
      <w:spacing w:after="120"/>
      <w:ind w:left="283"/>
    </w:pPr>
    <w:rPr>
      <w:sz w:val="20"/>
      <w:szCs w:val="20"/>
    </w:rPr>
  </w:style>
  <w:style w:type="character" w:customStyle="1" w:styleId="a4">
    <w:name w:val="Основной текст с отступом Знак"/>
    <w:basedOn w:val="a0"/>
    <w:link w:val="a3"/>
    <w:rsid w:val="00061CA1"/>
    <w:rPr>
      <w:rFonts w:ascii="Times New Roman" w:eastAsia="Times New Roman" w:hAnsi="Times New Roman" w:cs="Times New Roman"/>
      <w:sz w:val="20"/>
      <w:szCs w:val="20"/>
      <w:lang w:eastAsia="ru-RU"/>
    </w:rPr>
  </w:style>
  <w:style w:type="character" w:customStyle="1" w:styleId="a5">
    <w:name w:val="Абзац списка Знак"/>
    <w:aliases w:val="без абзаца Знак,List Paragraph Знак,маркированный Знак,ПАРАГРАФ Знак"/>
    <w:link w:val="a6"/>
    <w:uiPriority w:val="34"/>
    <w:locked/>
    <w:rsid w:val="00061CA1"/>
    <w:rPr>
      <w:sz w:val="24"/>
      <w:szCs w:val="24"/>
    </w:rPr>
  </w:style>
  <w:style w:type="paragraph" w:styleId="a6">
    <w:name w:val="List Paragraph"/>
    <w:aliases w:val="без абзаца,List Paragraph,маркированный,ПАРАГРАФ"/>
    <w:basedOn w:val="a"/>
    <w:link w:val="a5"/>
    <w:uiPriority w:val="34"/>
    <w:qFormat/>
    <w:rsid w:val="00061CA1"/>
    <w:pPr>
      <w:ind w:left="720"/>
      <w:contextualSpacing/>
    </w:pPr>
    <w:rPr>
      <w:rFonts w:asciiTheme="minorHAnsi" w:eastAsiaTheme="minorHAnsi" w:hAnsiTheme="minorHAnsi" w:cstheme="minorBidi"/>
      <w:lang w:eastAsia="en-US"/>
    </w:rPr>
  </w:style>
  <w:style w:type="character" w:styleId="a7">
    <w:name w:val="Hyperlink"/>
    <w:uiPriority w:val="99"/>
    <w:semiHidden/>
    <w:unhideWhenUsed/>
    <w:rsid w:val="004703D7"/>
    <w:rPr>
      <w:rFonts w:ascii="Times New Roman" w:hAnsi="Times New Roman" w:cs="Times New Roman" w:hint="default"/>
      <w:strike w:val="0"/>
      <w:dstrike w:val="0"/>
      <w:color w:val="auto"/>
      <w:u w:val="none"/>
      <w:effect w:val="none"/>
    </w:rPr>
  </w:style>
  <w:style w:type="paragraph" w:customStyle="1" w:styleId="paragraph">
    <w:name w:val="paragraph"/>
    <w:basedOn w:val="a"/>
    <w:rsid w:val="004703D7"/>
    <w:pPr>
      <w:spacing w:before="100" w:beforeAutospacing="1" w:after="100" w:afterAutospacing="1"/>
    </w:pPr>
  </w:style>
  <w:style w:type="character" w:styleId="a8">
    <w:name w:val="Intense Emphasis"/>
    <w:basedOn w:val="a0"/>
    <w:uiPriority w:val="21"/>
    <w:qFormat/>
    <w:rsid w:val="004703D7"/>
    <w:rPr>
      <w:b/>
      <w:bCs/>
      <w:i/>
      <w:iCs/>
      <w:color w:val="4F81BD" w:themeColor="accent1"/>
    </w:rPr>
  </w:style>
  <w:style w:type="character" w:customStyle="1" w:styleId="normaltextrun">
    <w:name w:val="normaltextrun"/>
    <w:basedOn w:val="a0"/>
    <w:rsid w:val="004703D7"/>
  </w:style>
  <w:style w:type="character" w:customStyle="1" w:styleId="eop">
    <w:name w:val="eop"/>
    <w:basedOn w:val="a0"/>
    <w:rsid w:val="0047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535">
      <w:bodyDiv w:val="1"/>
      <w:marLeft w:val="0"/>
      <w:marRight w:val="0"/>
      <w:marTop w:val="0"/>
      <w:marBottom w:val="0"/>
      <w:divBdr>
        <w:top w:val="none" w:sz="0" w:space="0" w:color="auto"/>
        <w:left w:val="none" w:sz="0" w:space="0" w:color="auto"/>
        <w:bottom w:val="none" w:sz="0" w:space="0" w:color="auto"/>
        <w:right w:val="none" w:sz="0" w:space="0" w:color="auto"/>
      </w:divBdr>
    </w:div>
    <w:div w:id="291593595">
      <w:bodyDiv w:val="1"/>
      <w:marLeft w:val="0"/>
      <w:marRight w:val="0"/>
      <w:marTop w:val="0"/>
      <w:marBottom w:val="0"/>
      <w:divBdr>
        <w:top w:val="none" w:sz="0" w:space="0" w:color="auto"/>
        <w:left w:val="none" w:sz="0" w:space="0" w:color="auto"/>
        <w:bottom w:val="none" w:sz="0" w:space="0" w:color="auto"/>
        <w:right w:val="none" w:sz="0" w:space="0" w:color="auto"/>
      </w:divBdr>
    </w:div>
    <w:div w:id="840393539">
      <w:bodyDiv w:val="1"/>
      <w:marLeft w:val="0"/>
      <w:marRight w:val="0"/>
      <w:marTop w:val="0"/>
      <w:marBottom w:val="0"/>
      <w:divBdr>
        <w:top w:val="none" w:sz="0" w:space="0" w:color="auto"/>
        <w:left w:val="none" w:sz="0" w:space="0" w:color="auto"/>
        <w:bottom w:val="none" w:sz="0" w:space="0" w:color="auto"/>
        <w:right w:val="none" w:sz="0" w:space="0" w:color="auto"/>
      </w:divBdr>
    </w:div>
    <w:div w:id="8879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DD7F-6D2E-4066-95AD-6D4AF11B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2931</Words>
  <Characters>16709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user</cp:lastModifiedBy>
  <cp:revision>28</cp:revision>
  <dcterms:created xsi:type="dcterms:W3CDTF">2023-01-15T04:26:00Z</dcterms:created>
  <dcterms:modified xsi:type="dcterms:W3CDTF">2025-09-25T16:40:00Z</dcterms:modified>
</cp:coreProperties>
</file>